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6C7" w:rsidRDefault="00644F77" w:rsidP="00995C6A">
      <w:pPr>
        <w:rPr>
          <w:b/>
        </w:rPr>
      </w:pPr>
      <w:r w:rsidRPr="00577B06">
        <w:rPr>
          <w:b/>
        </w:rPr>
        <w:t xml:space="preserve">      </w:t>
      </w:r>
    </w:p>
    <w:p w:rsidR="00E546C7" w:rsidRDefault="00E546C7" w:rsidP="00E546C7">
      <w:pPr>
        <w:rPr>
          <w:b/>
        </w:rPr>
      </w:pPr>
    </w:p>
    <w:p w:rsidR="00C86EFA" w:rsidRDefault="005E6494" w:rsidP="00E546C7">
      <w:pPr>
        <w:jc w:val="center"/>
        <w:rPr>
          <w:b/>
        </w:rPr>
      </w:pPr>
      <w:r w:rsidRPr="000530E2">
        <w:rPr>
          <w:b/>
        </w:rPr>
        <w:t xml:space="preserve">YÜKSEKOKUL </w:t>
      </w:r>
      <w:r>
        <w:rPr>
          <w:b/>
        </w:rPr>
        <w:t>BİRİM KALİTE</w:t>
      </w:r>
      <w:r w:rsidRPr="000530E2">
        <w:rPr>
          <w:b/>
        </w:rPr>
        <w:t xml:space="preserve"> </w:t>
      </w:r>
      <w:r>
        <w:rPr>
          <w:b/>
        </w:rPr>
        <w:t>KURULU</w:t>
      </w:r>
      <w:r w:rsidR="00644F77">
        <w:rPr>
          <w:b/>
        </w:rPr>
        <w:t xml:space="preserve"> TOPLANTI TUTANAĞI</w:t>
      </w:r>
    </w:p>
    <w:p w:rsidR="00C86EFA" w:rsidRDefault="00C86EFA" w:rsidP="00C86EFA">
      <w:pPr>
        <w:ind w:left="708" w:firstLine="1"/>
        <w:jc w:val="center"/>
        <w:rPr>
          <w:b/>
        </w:rPr>
      </w:pPr>
    </w:p>
    <w:p w:rsidR="00C86EFA" w:rsidRDefault="00C86EFA" w:rsidP="00C86EFA">
      <w:pPr>
        <w:rPr>
          <w:b/>
        </w:rPr>
      </w:pPr>
    </w:p>
    <w:p w:rsidR="00D32E93" w:rsidRDefault="00D32E93" w:rsidP="00C86EFA">
      <w:pPr>
        <w:rPr>
          <w:b/>
        </w:rPr>
      </w:pPr>
    </w:p>
    <w:p w:rsidR="00C86EFA" w:rsidRDefault="00644F77" w:rsidP="00C86EFA">
      <w:pPr>
        <w:spacing w:line="276" w:lineRule="auto"/>
      </w:pPr>
      <w:r>
        <w:rPr>
          <w:b/>
        </w:rPr>
        <w:t xml:space="preserve">TOPLANTI </w:t>
      </w:r>
      <w:proofErr w:type="gramStart"/>
      <w:r>
        <w:rPr>
          <w:b/>
        </w:rPr>
        <w:t xml:space="preserve">TARİHİ : </w:t>
      </w:r>
      <w:r w:rsidR="00724978">
        <w:t xml:space="preserve"> 10</w:t>
      </w:r>
      <w:proofErr w:type="gramEnd"/>
      <w:r w:rsidR="00724978">
        <w:t>/03</w:t>
      </w:r>
      <w:r w:rsidR="00832D42">
        <w:t>/2026</w:t>
      </w:r>
      <w:r w:rsidR="00951B4C">
        <w:tab/>
      </w:r>
      <w:r w:rsidR="00951B4C">
        <w:tab/>
      </w:r>
      <w:r>
        <w:rPr>
          <w:b/>
        </w:rPr>
        <w:t xml:space="preserve">TOPLANTI SAYISI  :  </w:t>
      </w:r>
      <w:r w:rsidR="00724978">
        <w:t>2026 / 04</w:t>
      </w:r>
    </w:p>
    <w:p w:rsidR="00C86EFA" w:rsidRDefault="00644F77" w:rsidP="00C86EFA">
      <w:pPr>
        <w:spacing w:line="276" w:lineRule="auto"/>
      </w:pPr>
      <w:r>
        <w:rPr>
          <w:b/>
        </w:rPr>
        <w:t xml:space="preserve">TOPLANTI </w:t>
      </w:r>
      <w:proofErr w:type="gramStart"/>
      <w:r>
        <w:rPr>
          <w:b/>
        </w:rPr>
        <w:t xml:space="preserve">YERİ      :  </w:t>
      </w:r>
      <w:r w:rsidR="005E6494">
        <w:t>E</w:t>
      </w:r>
      <w:proofErr w:type="gramEnd"/>
      <w:r w:rsidR="005E6494">
        <w:t xml:space="preserve"> Blok Toplantı Salonu</w:t>
      </w:r>
      <w:r w:rsidR="00BE69A6">
        <w:tab/>
      </w:r>
      <w:r>
        <w:rPr>
          <w:b/>
        </w:rPr>
        <w:t xml:space="preserve">TOPLANTI SAATİ   :  </w:t>
      </w:r>
      <w:r w:rsidR="003D1897">
        <w:t>13</w:t>
      </w:r>
      <w:r w:rsidR="00832D42">
        <w:t xml:space="preserve"> : 00</w:t>
      </w:r>
    </w:p>
    <w:p w:rsidR="00C86EFA" w:rsidRDefault="00C86EFA" w:rsidP="00C86EFA">
      <w:pPr>
        <w:spacing w:line="276" w:lineRule="auto"/>
        <w:rPr>
          <w:b/>
        </w:rPr>
      </w:pPr>
    </w:p>
    <w:p w:rsidR="00C86EFA" w:rsidRDefault="00C86EFA" w:rsidP="00C86EFA">
      <w:pPr>
        <w:rPr>
          <w:b/>
          <w:u w:val="single"/>
        </w:rPr>
      </w:pPr>
    </w:p>
    <w:p w:rsidR="005E6494" w:rsidRDefault="00644F77" w:rsidP="003D1897">
      <w:pPr>
        <w:tabs>
          <w:tab w:val="left" w:pos="5850"/>
        </w:tabs>
        <w:rPr>
          <w:b/>
        </w:rPr>
      </w:pPr>
      <w:r>
        <w:rPr>
          <w:b/>
          <w:u w:val="single"/>
        </w:rPr>
        <w:t>TOPLANTIYA KATILANLAR:</w:t>
      </w:r>
      <w:r w:rsidR="00AA5F24" w:rsidRPr="004D6C7A">
        <w:rPr>
          <w:b/>
        </w:rPr>
        <w:tab/>
      </w:r>
    </w:p>
    <w:p w:rsidR="003D1897" w:rsidRPr="003D1897" w:rsidRDefault="003D1897" w:rsidP="003D1897">
      <w:pPr>
        <w:tabs>
          <w:tab w:val="left" w:pos="5850"/>
        </w:tabs>
        <w:rPr>
          <w:b/>
        </w:rPr>
      </w:pPr>
    </w:p>
    <w:p w:rsidR="003D1897" w:rsidRPr="003D1897" w:rsidRDefault="005E6494" w:rsidP="003D1897">
      <w:pPr>
        <w:pStyle w:val="ListeParagraf"/>
        <w:numPr>
          <w:ilvl w:val="0"/>
          <w:numId w:val="5"/>
        </w:numPr>
        <w:tabs>
          <w:tab w:val="left" w:pos="708"/>
          <w:tab w:val="left" w:pos="1416"/>
          <w:tab w:val="left" w:pos="2124"/>
          <w:tab w:val="left" w:pos="2832"/>
          <w:tab w:val="left" w:pos="4820"/>
          <w:tab w:val="left" w:pos="6379"/>
          <w:tab w:val="left" w:pos="6465"/>
        </w:tabs>
        <w:spacing w:line="240" w:lineRule="auto"/>
        <w:rPr>
          <w:rFonts w:ascii="Times New Roman" w:hAnsi="Times New Roman"/>
          <w:color w:val="000000"/>
          <w:sz w:val="24"/>
          <w:szCs w:val="24"/>
        </w:rPr>
      </w:pPr>
      <w:proofErr w:type="spellStart"/>
      <w:r>
        <w:rPr>
          <w:rFonts w:ascii="Times New Roman" w:hAnsi="Times New Roman"/>
          <w:sz w:val="24"/>
        </w:rPr>
        <w:t>Öğr</w:t>
      </w:r>
      <w:proofErr w:type="spellEnd"/>
      <w:r>
        <w:rPr>
          <w:rFonts w:ascii="Times New Roman" w:hAnsi="Times New Roman"/>
          <w:sz w:val="24"/>
        </w:rPr>
        <w:t xml:space="preserve">. Gör. </w:t>
      </w:r>
      <w:proofErr w:type="spellStart"/>
      <w:r>
        <w:rPr>
          <w:rFonts w:ascii="Times New Roman" w:hAnsi="Times New Roman"/>
          <w:sz w:val="24"/>
        </w:rPr>
        <w:t>Naime</w:t>
      </w:r>
      <w:proofErr w:type="spellEnd"/>
      <w:r>
        <w:rPr>
          <w:rFonts w:ascii="Times New Roman" w:hAnsi="Times New Roman"/>
          <w:sz w:val="24"/>
        </w:rPr>
        <w:t xml:space="preserve"> AKYÜREK</w:t>
      </w:r>
      <w:r>
        <w:rPr>
          <w:rFonts w:ascii="Times New Roman" w:hAnsi="Times New Roman"/>
          <w:color w:val="000000"/>
          <w:sz w:val="24"/>
        </w:rPr>
        <w:t xml:space="preserve">                    </w:t>
      </w:r>
      <w:r>
        <w:rPr>
          <w:rFonts w:ascii="Times New Roman" w:hAnsi="Times New Roman"/>
          <w:color w:val="000000"/>
          <w:sz w:val="24"/>
          <w:szCs w:val="24"/>
        </w:rPr>
        <w:t>Yüksekokul Kalite Temsilcisi</w:t>
      </w:r>
      <w:r>
        <w:rPr>
          <w:rFonts w:ascii="Times New Roman" w:hAnsi="Times New Roman"/>
          <w:sz w:val="24"/>
          <w:szCs w:val="24"/>
        </w:rPr>
        <w:t xml:space="preserve">  &amp; </w:t>
      </w:r>
      <w:r>
        <w:rPr>
          <w:rFonts w:ascii="Times New Roman" w:hAnsi="Times New Roman"/>
          <w:color w:val="000000"/>
          <w:sz w:val="24"/>
          <w:szCs w:val="24"/>
        </w:rPr>
        <w:t xml:space="preserve">Müdür </w:t>
      </w:r>
      <w:r w:rsidRPr="00B33365">
        <w:rPr>
          <w:rFonts w:ascii="Times New Roman" w:hAnsi="Times New Roman"/>
          <w:color w:val="000000"/>
          <w:sz w:val="24"/>
          <w:szCs w:val="24"/>
        </w:rPr>
        <w:t>Yardımcısı</w:t>
      </w:r>
      <w:r w:rsidR="003D1897">
        <w:rPr>
          <w:rFonts w:ascii="Times New Roman" w:hAnsi="Times New Roman"/>
          <w:sz w:val="24"/>
          <w:szCs w:val="24"/>
        </w:rPr>
        <w:t xml:space="preserve"> </w:t>
      </w:r>
    </w:p>
    <w:p w:rsidR="003D1897" w:rsidRPr="003D1897" w:rsidRDefault="003D1897" w:rsidP="003D1897">
      <w:pPr>
        <w:pStyle w:val="ListeParagraf"/>
        <w:numPr>
          <w:ilvl w:val="0"/>
          <w:numId w:val="5"/>
        </w:numPr>
        <w:tabs>
          <w:tab w:val="left" w:pos="708"/>
          <w:tab w:val="left" w:pos="1416"/>
          <w:tab w:val="left" w:pos="2124"/>
          <w:tab w:val="left" w:pos="2832"/>
          <w:tab w:val="left" w:pos="4820"/>
          <w:tab w:val="left" w:pos="6379"/>
          <w:tab w:val="left" w:pos="6465"/>
        </w:tabs>
        <w:spacing w:line="240" w:lineRule="auto"/>
        <w:rPr>
          <w:rFonts w:ascii="Times New Roman" w:hAnsi="Times New Roman"/>
          <w:color w:val="000000"/>
          <w:sz w:val="24"/>
          <w:szCs w:val="24"/>
        </w:rPr>
      </w:pPr>
      <w:proofErr w:type="spellStart"/>
      <w:r w:rsidRPr="003D1897">
        <w:rPr>
          <w:rFonts w:ascii="Times New Roman" w:hAnsi="Times New Roman"/>
          <w:sz w:val="24"/>
          <w:szCs w:val="24"/>
        </w:rPr>
        <w:t>Öğr</w:t>
      </w:r>
      <w:proofErr w:type="spellEnd"/>
      <w:r w:rsidRPr="003D1897">
        <w:rPr>
          <w:rFonts w:ascii="Times New Roman" w:hAnsi="Times New Roman"/>
          <w:sz w:val="24"/>
          <w:szCs w:val="24"/>
        </w:rPr>
        <w:t xml:space="preserve">. Gör. Amir </w:t>
      </w:r>
      <w:proofErr w:type="spellStart"/>
      <w:r w:rsidRPr="003D1897">
        <w:rPr>
          <w:rFonts w:ascii="Times New Roman" w:hAnsi="Times New Roman"/>
          <w:sz w:val="24"/>
          <w:szCs w:val="24"/>
        </w:rPr>
        <w:t>Attari</w:t>
      </w:r>
      <w:proofErr w:type="spellEnd"/>
      <w:r w:rsidRPr="003D1897">
        <w:rPr>
          <w:rFonts w:ascii="Times New Roman" w:hAnsi="Times New Roman"/>
          <w:sz w:val="24"/>
          <w:szCs w:val="24"/>
        </w:rPr>
        <w:t xml:space="preserve"> </w:t>
      </w:r>
      <w:proofErr w:type="gramStart"/>
      <w:r w:rsidRPr="003D1897">
        <w:rPr>
          <w:rFonts w:ascii="Times New Roman" w:hAnsi="Times New Roman"/>
          <w:sz w:val="24"/>
          <w:szCs w:val="24"/>
        </w:rPr>
        <w:t xml:space="preserve">KHAMENEH         </w:t>
      </w:r>
      <w:r w:rsidRPr="003D1897">
        <w:rPr>
          <w:rFonts w:ascii="Times New Roman" w:hAnsi="Times New Roman"/>
          <w:color w:val="000000"/>
          <w:sz w:val="24"/>
          <w:szCs w:val="24"/>
        </w:rPr>
        <w:t>Müdür</w:t>
      </w:r>
      <w:proofErr w:type="gramEnd"/>
      <w:r w:rsidRPr="003D1897">
        <w:rPr>
          <w:rFonts w:ascii="Times New Roman" w:hAnsi="Times New Roman"/>
          <w:color w:val="000000"/>
          <w:sz w:val="24"/>
          <w:szCs w:val="24"/>
        </w:rPr>
        <w:t xml:space="preserve"> Yardımcısı</w:t>
      </w:r>
      <w:r w:rsidRPr="003D1897">
        <w:rPr>
          <w:rFonts w:ascii="Times New Roman" w:hAnsi="Times New Roman"/>
          <w:sz w:val="24"/>
          <w:szCs w:val="24"/>
        </w:rPr>
        <w:t xml:space="preserve">  </w:t>
      </w:r>
    </w:p>
    <w:p w:rsidR="005E6494" w:rsidRPr="003D1897" w:rsidRDefault="003D1897" w:rsidP="003D1897">
      <w:pPr>
        <w:pStyle w:val="ListeParagraf"/>
        <w:numPr>
          <w:ilvl w:val="0"/>
          <w:numId w:val="5"/>
        </w:numPr>
        <w:tabs>
          <w:tab w:val="left" w:pos="5103"/>
        </w:tabs>
        <w:spacing w:after="120"/>
        <w:rPr>
          <w:rFonts w:ascii="Times New Roman" w:hAnsi="Times New Roman"/>
          <w:sz w:val="24"/>
          <w:szCs w:val="24"/>
        </w:rPr>
      </w:pPr>
      <w:proofErr w:type="spellStart"/>
      <w:r w:rsidRPr="003D1897">
        <w:rPr>
          <w:rFonts w:ascii="Times New Roman" w:hAnsi="Times New Roman"/>
          <w:sz w:val="24"/>
          <w:szCs w:val="24"/>
        </w:rPr>
        <w:t>Öğr</w:t>
      </w:r>
      <w:proofErr w:type="spellEnd"/>
      <w:r w:rsidRPr="003D1897">
        <w:rPr>
          <w:rFonts w:ascii="Times New Roman" w:hAnsi="Times New Roman"/>
          <w:sz w:val="24"/>
          <w:szCs w:val="24"/>
        </w:rPr>
        <w:t>. Gör. Utku TÖNEL                              Bölüm Başkanı</w:t>
      </w:r>
    </w:p>
    <w:p w:rsidR="005E6494" w:rsidRPr="003D1897" w:rsidRDefault="005E6494" w:rsidP="005E6494">
      <w:pPr>
        <w:pStyle w:val="ListeParagraf"/>
        <w:numPr>
          <w:ilvl w:val="0"/>
          <w:numId w:val="5"/>
        </w:numPr>
        <w:tabs>
          <w:tab w:val="left" w:pos="5103"/>
        </w:tabs>
        <w:spacing w:after="120" w:line="240" w:lineRule="auto"/>
        <w:rPr>
          <w:rFonts w:ascii="Times New Roman" w:hAnsi="Times New Roman"/>
          <w:sz w:val="24"/>
          <w:szCs w:val="24"/>
        </w:rPr>
      </w:pPr>
      <w:proofErr w:type="spellStart"/>
      <w:r w:rsidRPr="003D1897">
        <w:rPr>
          <w:rFonts w:ascii="Times New Roman" w:hAnsi="Times New Roman"/>
          <w:sz w:val="24"/>
          <w:szCs w:val="24"/>
        </w:rPr>
        <w:t>Öğr</w:t>
      </w:r>
      <w:proofErr w:type="spellEnd"/>
      <w:r w:rsidRPr="003D1897">
        <w:rPr>
          <w:rFonts w:ascii="Times New Roman" w:hAnsi="Times New Roman"/>
          <w:sz w:val="24"/>
          <w:szCs w:val="24"/>
        </w:rPr>
        <w:t>. Gör. Buse AKSOY                             İngilizce Hazırlık Programı Başkanı</w:t>
      </w:r>
    </w:p>
    <w:p w:rsidR="005E6494" w:rsidRDefault="005E6494" w:rsidP="005E6494">
      <w:pPr>
        <w:pStyle w:val="ListeParagraf"/>
        <w:numPr>
          <w:ilvl w:val="0"/>
          <w:numId w:val="5"/>
        </w:numPr>
        <w:tabs>
          <w:tab w:val="left" w:pos="4820"/>
          <w:tab w:val="left" w:pos="5103"/>
        </w:tabs>
        <w:spacing w:after="120" w:line="240" w:lineRule="auto"/>
        <w:rPr>
          <w:rFonts w:ascii="Times New Roman" w:hAnsi="Times New Roman"/>
          <w:sz w:val="24"/>
          <w:szCs w:val="24"/>
        </w:rPr>
      </w:pPr>
      <w:proofErr w:type="spellStart"/>
      <w:r w:rsidRPr="00E2222B">
        <w:rPr>
          <w:rFonts w:ascii="Times New Roman" w:hAnsi="Times New Roman"/>
          <w:sz w:val="24"/>
          <w:szCs w:val="24"/>
        </w:rPr>
        <w:t>Öğr</w:t>
      </w:r>
      <w:proofErr w:type="spellEnd"/>
      <w:r w:rsidRPr="00E2222B">
        <w:rPr>
          <w:rFonts w:ascii="Times New Roman" w:hAnsi="Times New Roman"/>
          <w:sz w:val="24"/>
          <w:szCs w:val="24"/>
        </w:rPr>
        <w:t>. Gör. Sercan Doğan ARISOY</w:t>
      </w:r>
      <w:r>
        <w:rPr>
          <w:rFonts w:ascii="Times New Roman" w:hAnsi="Times New Roman"/>
          <w:sz w:val="24"/>
          <w:szCs w:val="24"/>
        </w:rPr>
        <w:t xml:space="preserve">             E-Öğrenme Komisyonu Başkanı</w:t>
      </w:r>
    </w:p>
    <w:p w:rsidR="005E6494" w:rsidRPr="007A51F2" w:rsidRDefault="005E6494" w:rsidP="005E6494">
      <w:pPr>
        <w:pStyle w:val="ListeParagraf"/>
        <w:numPr>
          <w:ilvl w:val="0"/>
          <w:numId w:val="5"/>
        </w:numPr>
        <w:tabs>
          <w:tab w:val="left" w:pos="5103"/>
        </w:tabs>
        <w:spacing w:after="120" w:line="240" w:lineRule="auto"/>
        <w:rPr>
          <w:rFonts w:ascii="Times New Roman" w:hAnsi="Times New Roman"/>
          <w:szCs w:val="24"/>
        </w:rPr>
      </w:pPr>
      <w:proofErr w:type="spellStart"/>
      <w:r w:rsidRPr="007A51F2">
        <w:rPr>
          <w:rFonts w:ascii="Times New Roman" w:hAnsi="Times New Roman"/>
          <w:sz w:val="24"/>
          <w:szCs w:val="24"/>
        </w:rPr>
        <w:t>Öğr</w:t>
      </w:r>
      <w:proofErr w:type="spellEnd"/>
      <w:r w:rsidRPr="007A51F2">
        <w:rPr>
          <w:rFonts w:ascii="Times New Roman" w:hAnsi="Times New Roman"/>
          <w:sz w:val="24"/>
          <w:szCs w:val="24"/>
        </w:rPr>
        <w:t xml:space="preserve">. Gör. Simge Sultan </w:t>
      </w:r>
      <w:proofErr w:type="gramStart"/>
      <w:r w:rsidRPr="007A51F2">
        <w:rPr>
          <w:rFonts w:ascii="Times New Roman" w:hAnsi="Times New Roman"/>
          <w:sz w:val="24"/>
          <w:szCs w:val="24"/>
        </w:rPr>
        <w:t>ÖZYÜREK</w:t>
      </w:r>
      <w:r>
        <w:rPr>
          <w:rFonts w:ascii="Times New Roman" w:hAnsi="Times New Roman"/>
          <w:sz w:val="24"/>
          <w:szCs w:val="24"/>
        </w:rPr>
        <w:t xml:space="preserve">          </w:t>
      </w:r>
      <w:r w:rsidRPr="00F93D27">
        <w:rPr>
          <w:rFonts w:ascii="Times New Roman" w:hAnsi="Times New Roman"/>
          <w:sz w:val="24"/>
          <w:szCs w:val="24"/>
        </w:rPr>
        <w:t>Planlama</w:t>
      </w:r>
      <w:proofErr w:type="gramEnd"/>
      <w:r w:rsidRPr="00F93D27">
        <w:rPr>
          <w:rFonts w:ascii="Times New Roman" w:hAnsi="Times New Roman"/>
          <w:sz w:val="24"/>
          <w:szCs w:val="24"/>
        </w:rPr>
        <w:t xml:space="preserve"> ve Materyal Geliştirme Komisyonu Başkanı</w:t>
      </w:r>
    </w:p>
    <w:p w:rsidR="005E6494" w:rsidRDefault="005E6494" w:rsidP="005E6494">
      <w:pPr>
        <w:pStyle w:val="ListeParagraf"/>
        <w:numPr>
          <w:ilvl w:val="0"/>
          <w:numId w:val="5"/>
        </w:numPr>
        <w:tabs>
          <w:tab w:val="left" w:pos="4820"/>
          <w:tab w:val="left" w:pos="5103"/>
        </w:tabs>
        <w:spacing w:after="120" w:line="240" w:lineRule="auto"/>
        <w:rPr>
          <w:rFonts w:ascii="Times New Roman" w:hAnsi="Times New Roman"/>
          <w:sz w:val="24"/>
          <w:szCs w:val="24"/>
        </w:rPr>
      </w:pPr>
      <w:proofErr w:type="spellStart"/>
      <w:r w:rsidRPr="007A51F2">
        <w:rPr>
          <w:rFonts w:ascii="Times New Roman" w:hAnsi="Times New Roman"/>
          <w:sz w:val="24"/>
          <w:szCs w:val="24"/>
        </w:rPr>
        <w:t>Öğr</w:t>
      </w:r>
      <w:proofErr w:type="spellEnd"/>
      <w:r w:rsidRPr="007A51F2">
        <w:rPr>
          <w:rFonts w:ascii="Times New Roman" w:hAnsi="Times New Roman"/>
          <w:sz w:val="24"/>
          <w:szCs w:val="24"/>
        </w:rPr>
        <w:t>. Gör. Elçin ÇİLİNGİR</w:t>
      </w:r>
      <w:r>
        <w:rPr>
          <w:rFonts w:ascii="Times New Roman" w:hAnsi="Times New Roman"/>
          <w:sz w:val="24"/>
          <w:szCs w:val="24"/>
        </w:rPr>
        <w:t xml:space="preserve">                         </w:t>
      </w:r>
      <w:r w:rsidRPr="007A51F2">
        <w:rPr>
          <w:rFonts w:ascii="Times New Roman" w:hAnsi="Times New Roman"/>
          <w:sz w:val="24"/>
          <w:szCs w:val="24"/>
        </w:rPr>
        <w:t>Müfredat Dışı Etkinlikler</w:t>
      </w:r>
      <w:r>
        <w:rPr>
          <w:rFonts w:ascii="Times New Roman" w:hAnsi="Times New Roman"/>
          <w:sz w:val="24"/>
          <w:szCs w:val="24"/>
        </w:rPr>
        <w:t xml:space="preserve"> Komisyonu Başkanı</w:t>
      </w:r>
    </w:p>
    <w:p w:rsidR="005E6494" w:rsidRDefault="005E6494" w:rsidP="005E6494">
      <w:pPr>
        <w:pStyle w:val="ListeParagraf"/>
        <w:numPr>
          <w:ilvl w:val="0"/>
          <w:numId w:val="5"/>
        </w:numPr>
        <w:tabs>
          <w:tab w:val="left" w:pos="5103"/>
        </w:tabs>
        <w:spacing w:after="120" w:line="240" w:lineRule="auto"/>
        <w:rPr>
          <w:rFonts w:ascii="Times New Roman" w:hAnsi="Times New Roman"/>
          <w:sz w:val="24"/>
          <w:szCs w:val="24"/>
        </w:rPr>
      </w:pPr>
      <w:proofErr w:type="spellStart"/>
      <w:r w:rsidRPr="007A51F2">
        <w:rPr>
          <w:rFonts w:ascii="Times New Roman" w:hAnsi="Times New Roman"/>
          <w:sz w:val="24"/>
          <w:szCs w:val="24"/>
        </w:rPr>
        <w:t>Öğr</w:t>
      </w:r>
      <w:proofErr w:type="spellEnd"/>
      <w:r w:rsidRPr="007A51F2">
        <w:rPr>
          <w:rFonts w:ascii="Times New Roman" w:hAnsi="Times New Roman"/>
          <w:sz w:val="24"/>
          <w:szCs w:val="24"/>
        </w:rPr>
        <w:t>. Gör. Neslihan KARA</w:t>
      </w:r>
      <w:r>
        <w:rPr>
          <w:rFonts w:ascii="Times New Roman" w:hAnsi="Times New Roman"/>
          <w:sz w:val="24"/>
          <w:szCs w:val="24"/>
        </w:rPr>
        <w:t xml:space="preserve">                         Eğitim-Öğretim Komisyonu Üyesi</w:t>
      </w:r>
    </w:p>
    <w:p w:rsidR="005E6494" w:rsidRPr="007A51F2" w:rsidRDefault="005E6494" w:rsidP="005E6494">
      <w:pPr>
        <w:pStyle w:val="ListeParagraf"/>
        <w:numPr>
          <w:ilvl w:val="0"/>
          <w:numId w:val="5"/>
        </w:numPr>
        <w:tabs>
          <w:tab w:val="left" w:pos="4678"/>
          <w:tab w:val="left" w:pos="4820"/>
          <w:tab w:val="left" w:pos="5103"/>
        </w:tabs>
        <w:spacing w:after="120" w:line="240" w:lineRule="auto"/>
        <w:rPr>
          <w:rFonts w:ascii="Times New Roman" w:hAnsi="Times New Roman"/>
          <w:sz w:val="24"/>
          <w:szCs w:val="24"/>
        </w:rPr>
      </w:pPr>
      <w:proofErr w:type="spellStart"/>
      <w:r w:rsidRPr="007A51F2">
        <w:rPr>
          <w:rFonts w:ascii="Times New Roman" w:hAnsi="Times New Roman"/>
          <w:sz w:val="24"/>
          <w:szCs w:val="24"/>
        </w:rPr>
        <w:t>Öğr</w:t>
      </w:r>
      <w:proofErr w:type="spellEnd"/>
      <w:r w:rsidRPr="007A51F2">
        <w:rPr>
          <w:rFonts w:ascii="Times New Roman" w:hAnsi="Times New Roman"/>
          <w:sz w:val="24"/>
          <w:szCs w:val="24"/>
        </w:rPr>
        <w:t>. Gör. Gökhan ALYAN</w:t>
      </w:r>
      <w:r>
        <w:rPr>
          <w:rFonts w:ascii="Times New Roman" w:hAnsi="Times New Roman"/>
          <w:sz w:val="24"/>
          <w:szCs w:val="24"/>
        </w:rPr>
        <w:t xml:space="preserve">                        </w:t>
      </w:r>
      <w:r w:rsidRPr="007A51F2">
        <w:rPr>
          <w:rFonts w:ascii="Times New Roman" w:hAnsi="Times New Roman"/>
          <w:sz w:val="24"/>
          <w:szCs w:val="24"/>
        </w:rPr>
        <w:t>Yabancı Dil Dersleri</w:t>
      </w:r>
      <w:r>
        <w:rPr>
          <w:rFonts w:ascii="Times New Roman" w:hAnsi="Times New Roman"/>
          <w:sz w:val="24"/>
          <w:szCs w:val="24"/>
        </w:rPr>
        <w:t xml:space="preserve"> Komisyonu Başkanı</w:t>
      </w:r>
    </w:p>
    <w:p w:rsidR="005E6494" w:rsidRDefault="005E6494" w:rsidP="005E6494">
      <w:pPr>
        <w:pStyle w:val="ListeParagraf"/>
        <w:numPr>
          <w:ilvl w:val="0"/>
          <w:numId w:val="5"/>
        </w:numPr>
        <w:tabs>
          <w:tab w:val="left" w:pos="5103"/>
        </w:tabs>
        <w:spacing w:after="120" w:line="240" w:lineRule="auto"/>
        <w:rPr>
          <w:rFonts w:ascii="Times New Roman" w:hAnsi="Times New Roman"/>
          <w:sz w:val="24"/>
          <w:szCs w:val="24"/>
        </w:rPr>
      </w:pPr>
      <w:proofErr w:type="spellStart"/>
      <w:r w:rsidRPr="007A51F2">
        <w:rPr>
          <w:rFonts w:ascii="Times New Roman" w:hAnsi="Times New Roman"/>
          <w:sz w:val="24"/>
          <w:szCs w:val="24"/>
        </w:rPr>
        <w:t>Öğr</w:t>
      </w:r>
      <w:proofErr w:type="spellEnd"/>
      <w:r w:rsidRPr="007A51F2">
        <w:rPr>
          <w:rFonts w:ascii="Times New Roman" w:hAnsi="Times New Roman"/>
          <w:sz w:val="24"/>
          <w:szCs w:val="24"/>
        </w:rPr>
        <w:t xml:space="preserve">. Gör. </w:t>
      </w:r>
      <w:proofErr w:type="spellStart"/>
      <w:r w:rsidRPr="007A51F2">
        <w:rPr>
          <w:rFonts w:ascii="Times New Roman" w:hAnsi="Times New Roman"/>
          <w:sz w:val="24"/>
          <w:szCs w:val="24"/>
        </w:rPr>
        <w:t>Farnaz</w:t>
      </w:r>
      <w:proofErr w:type="spellEnd"/>
      <w:r w:rsidRPr="007A51F2">
        <w:rPr>
          <w:rFonts w:ascii="Times New Roman" w:hAnsi="Times New Roman"/>
          <w:sz w:val="24"/>
          <w:szCs w:val="24"/>
        </w:rPr>
        <w:t xml:space="preserve"> SABETİ</w:t>
      </w:r>
      <w:r>
        <w:rPr>
          <w:rFonts w:ascii="Times New Roman" w:hAnsi="Times New Roman"/>
          <w:sz w:val="24"/>
          <w:szCs w:val="24"/>
        </w:rPr>
        <w:t xml:space="preserve">                          Eğitim-Öğretim Komisyonu Üyesi</w:t>
      </w:r>
    </w:p>
    <w:p w:rsidR="005E6494" w:rsidRDefault="005E6494" w:rsidP="005E6494">
      <w:pPr>
        <w:pStyle w:val="ListeParagraf"/>
        <w:numPr>
          <w:ilvl w:val="0"/>
          <w:numId w:val="5"/>
        </w:numPr>
        <w:tabs>
          <w:tab w:val="left" w:pos="5103"/>
        </w:tabs>
        <w:spacing w:after="120" w:line="240" w:lineRule="auto"/>
        <w:rPr>
          <w:rFonts w:ascii="Times New Roman" w:hAnsi="Times New Roman"/>
          <w:sz w:val="24"/>
          <w:szCs w:val="24"/>
        </w:rPr>
      </w:pPr>
      <w:proofErr w:type="spellStart"/>
      <w:r>
        <w:rPr>
          <w:rFonts w:ascii="Times New Roman" w:hAnsi="Times New Roman"/>
          <w:sz w:val="24"/>
          <w:szCs w:val="24"/>
        </w:rPr>
        <w:t>Öğr</w:t>
      </w:r>
      <w:proofErr w:type="spellEnd"/>
      <w:r>
        <w:rPr>
          <w:rFonts w:ascii="Times New Roman" w:hAnsi="Times New Roman"/>
          <w:sz w:val="24"/>
          <w:szCs w:val="24"/>
        </w:rPr>
        <w:t>. Gör. Pınar ASLAN                              Eğitim-Öğretim Komisyonu Başkanı</w:t>
      </w:r>
    </w:p>
    <w:p w:rsidR="008D2A96" w:rsidRDefault="005E6494" w:rsidP="00C86EFA">
      <w:pPr>
        <w:pStyle w:val="ListeParagraf"/>
        <w:numPr>
          <w:ilvl w:val="0"/>
          <w:numId w:val="5"/>
        </w:numPr>
        <w:tabs>
          <w:tab w:val="left" w:pos="5103"/>
        </w:tabs>
        <w:spacing w:after="120" w:line="240" w:lineRule="auto"/>
        <w:rPr>
          <w:rFonts w:ascii="Times New Roman" w:hAnsi="Times New Roman"/>
          <w:sz w:val="24"/>
          <w:szCs w:val="24"/>
        </w:rPr>
      </w:pPr>
      <w:r>
        <w:rPr>
          <w:rFonts w:ascii="Times New Roman" w:hAnsi="Times New Roman"/>
          <w:sz w:val="24"/>
          <w:szCs w:val="24"/>
        </w:rPr>
        <w:t>Elif EKŞİ                                                     Yabancı Diller Yüksekokulu Sekreteri</w:t>
      </w:r>
    </w:p>
    <w:p w:rsidR="00C86EFA" w:rsidRPr="00053200" w:rsidRDefault="00644F77" w:rsidP="00C86EFA">
      <w:r>
        <w:tab/>
      </w:r>
      <w:r>
        <w:tab/>
        <w:t xml:space="preserve">  </w:t>
      </w:r>
    </w:p>
    <w:p w:rsidR="003D1897" w:rsidRDefault="00644F77" w:rsidP="00C86EFA">
      <w:pPr>
        <w:rPr>
          <w:b/>
          <w:u w:val="single"/>
        </w:rPr>
      </w:pPr>
      <w:r>
        <w:rPr>
          <w:b/>
          <w:u w:val="single"/>
        </w:rPr>
        <w:t>TOPLANTIYA KATILAMAYANLAR:</w:t>
      </w:r>
    </w:p>
    <w:p w:rsidR="003D1897" w:rsidRPr="00053200" w:rsidRDefault="003D1897" w:rsidP="00C86EFA">
      <w:pPr>
        <w:rPr>
          <w:b/>
          <w:u w:val="single"/>
        </w:rPr>
      </w:pPr>
    </w:p>
    <w:p w:rsidR="00BE41E6" w:rsidRPr="00724978" w:rsidRDefault="003D1897" w:rsidP="003D1897">
      <w:pPr>
        <w:pStyle w:val="ListeParagraf"/>
        <w:numPr>
          <w:ilvl w:val="0"/>
          <w:numId w:val="10"/>
        </w:numPr>
        <w:rPr>
          <w:rFonts w:ascii="Times New Roman" w:hAnsi="Times New Roman"/>
          <w:sz w:val="24"/>
        </w:rPr>
      </w:pPr>
      <w:proofErr w:type="spellStart"/>
      <w:r w:rsidRPr="003D1897">
        <w:rPr>
          <w:rFonts w:ascii="Times New Roman" w:hAnsi="Times New Roman"/>
          <w:color w:val="000000"/>
          <w:sz w:val="24"/>
        </w:rPr>
        <w:t>Dr.Öğr</w:t>
      </w:r>
      <w:proofErr w:type="spellEnd"/>
      <w:r w:rsidRPr="003D1897">
        <w:rPr>
          <w:rFonts w:ascii="Times New Roman" w:hAnsi="Times New Roman"/>
          <w:color w:val="000000"/>
          <w:sz w:val="24"/>
        </w:rPr>
        <w:t xml:space="preserve">. Üyesi Şahin GÖK                          </w:t>
      </w:r>
      <w:r>
        <w:rPr>
          <w:rFonts w:ascii="Times New Roman" w:hAnsi="Times New Roman"/>
          <w:color w:val="000000"/>
          <w:sz w:val="24"/>
        </w:rPr>
        <w:t xml:space="preserve">  </w:t>
      </w:r>
      <w:r w:rsidRPr="003D1897">
        <w:rPr>
          <w:rFonts w:ascii="Times New Roman" w:hAnsi="Times New Roman"/>
          <w:color w:val="000000"/>
          <w:sz w:val="24"/>
        </w:rPr>
        <w:t>Müdür</w:t>
      </w:r>
    </w:p>
    <w:p w:rsidR="00724978" w:rsidRPr="005E6494" w:rsidRDefault="00724978" w:rsidP="00724978">
      <w:pPr>
        <w:pStyle w:val="ListeParagraf"/>
        <w:numPr>
          <w:ilvl w:val="0"/>
          <w:numId w:val="10"/>
        </w:numPr>
        <w:tabs>
          <w:tab w:val="left" w:pos="5103"/>
        </w:tabs>
        <w:spacing w:after="120" w:line="240" w:lineRule="auto"/>
        <w:rPr>
          <w:rFonts w:ascii="Times New Roman" w:hAnsi="Times New Roman"/>
          <w:sz w:val="24"/>
          <w:szCs w:val="24"/>
        </w:rPr>
      </w:pPr>
      <w:r>
        <w:rPr>
          <w:rFonts w:ascii="Times New Roman" w:hAnsi="Times New Roman"/>
          <w:sz w:val="24"/>
          <w:szCs w:val="24"/>
        </w:rPr>
        <w:t>Berke ÖZGÜL                                             Yabancı Diller Yüksekokulu Öğrenci Temsilcisi</w:t>
      </w:r>
    </w:p>
    <w:p w:rsidR="00724978" w:rsidRPr="003D1897" w:rsidRDefault="00724978" w:rsidP="00724978">
      <w:pPr>
        <w:pStyle w:val="ListeParagraf"/>
        <w:rPr>
          <w:rFonts w:ascii="Times New Roman" w:hAnsi="Times New Roman"/>
          <w:sz w:val="24"/>
        </w:rPr>
      </w:pPr>
    </w:p>
    <w:p w:rsidR="00C86EFA" w:rsidRDefault="00644F77" w:rsidP="00C86EFA">
      <w:pPr>
        <w:rPr>
          <w:b/>
          <w:u w:val="single"/>
        </w:rPr>
      </w:pPr>
      <w:r>
        <w:rPr>
          <w:b/>
          <w:u w:val="single"/>
        </w:rPr>
        <w:t>GÜNDEM MADDELERİ:</w:t>
      </w:r>
    </w:p>
    <w:p w:rsidR="00C86EFA" w:rsidRDefault="00C86EFA" w:rsidP="00C86EFA">
      <w:pPr>
        <w:rPr>
          <w:b/>
          <w:u w:val="single"/>
        </w:rPr>
      </w:pPr>
    </w:p>
    <w:p w:rsidR="005E6494" w:rsidRDefault="00464DBF" w:rsidP="005E6494">
      <w:pPr>
        <w:pStyle w:val="ListeParagraf"/>
        <w:numPr>
          <w:ilvl w:val="0"/>
          <w:numId w:val="6"/>
        </w:numPr>
        <w:spacing w:after="160" w:line="259" w:lineRule="auto"/>
        <w:jc w:val="both"/>
        <w:rPr>
          <w:rFonts w:ascii="Times New Roman" w:hAnsi="Times New Roman"/>
          <w:sz w:val="24"/>
          <w:szCs w:val="24"/>
        </w:rPr>
      </w:pPr>
      <w:r>
        <w:rPr>
          <w:rFonts w:ascii="Times New Roman" w:hAnsi="Times New Roman"/>
          <w:sz w:val="24"/>
          <w:szCs w:val="24"/>
        </w:rPr>
        <w:t>2026/0</w:t>
      </w:r>
      <w:r w:rsidR="00724978">
        <w:rPr>
          <w:rFonts w:ascii="Times New Roman" w:hAnsi="Times New Roman"/>
          <w:sz w:val="24"/>
          <w:szCs w:val="24"/>
        </w:rPr>
        <w:t>4</w:t>
      </w:r>
      <w:r w:rsidR="005E6494">
        <w:rPr>
          <w:rFonts w:ascii="Times New Roman" w:hAnsi="Times New Roman"/>
          <w:sz w:val="24"/>
          <w:szCs w:val="24"/>
        </w:rPr>
        <w:t xml:space="preserve"> Sayılı Yüksekokul Birim Kalite Kurulu Gündemin Kabulü </w:t>
      </w:r>
      <w:proofErr w:type="spellStart"/>
      <w:r w:rsidR="005E6494">
        <w:rPr>
          <w:rFonts w:ascii="Times New Roman" w:hAnsi="Times New Roman"/>
          <w:sz w:val="24"/>
          <w:szCs w:val="24"/>
        </w:rPr>
        <w:t>Hk</w:t>
      </w:r>
      <w:proofErr w:type="spellEnd"/>
      <w:r w:rsidR="005E6494">
        <w:rPr>
          <w:rFonts w:ascii="Times New Roman" w:hAnsi="Times New Roman"/>
          <w:sz w:val="24"/>
          <w:szCs w:val="24"/>
        </w:rPr>
        <w:t>.</w:t>
      </w:r>
    </w:p>
    <w:p w:rsidR="00724978" w:rsidRDefault="00724978" w:rsidP="00724978">
      <w:pPr>
        <w:pStyle w:val="ListeParagraf"/>
        <w:numPr>
          <w:ilvl w:val="0"/>
          <w:numId w:val="6"/>
        </w:numPr>
        <w:rPr>
          <w:rFonts w:ascii="Times New Roman" w:hAnsi="Times New Roman"/>
          <w:sz w:val="24"/>
          <w:szCs w:val="24"/>
        </w:rPr>
      </w:pPr>
      <w:r w:rsidRPr="00724978">
        <w:rPr>
          <w:rFonts w:ascii="Times New Roman" w:hAnsi="Times New Roman"/>
          <w:sz w:val="24"/>
          <w:szCs w:val="24"/>
        </w:rPr>
        <w:t xml:space="preserve">ÖSYM Tarafından Kabul Edilen Sınavların YDYO Yönetmeliğine </w:t>
      </w:r>
      <w:r>
        <w:rPr>
          <w:rFonts w:ascii="Times New Roman" w:hAnsi="Times New Roman"/>
          <w:sz w:val="24"/>
          <w:szCs w:val="24"/>
        </w:rPr>
        <w:t xml:space="preserve">Eklenmesi Hususunun Görüşülmesi </w:t>
      </w:r>
      <w:proofErr w:type="spellStart"/>
      <w:r>
        <w:rPr>
          <w:rFonts w:ascii="Times New Roman" w:hAnsi="Times New Roman"/>
          <w:sz w:val="24"/>
          <w:szCs w:val="24"/>
        </w:rPr>
        <w:t>Hk</w:t>
      </w:r>
      <w:proofErr w:type="spellEnd"/>
      <w:r>
        <w:rPr>
          <w:rFonts w:ascii="Times New Roman" w:hAnsi="Times New Roman"/>
          <w:sz w:val="24"/>
          <w:szCs w:val="24"/>
        </w:rPr>
        <w:t xml:space="preserve">. </w:t>
      </w:r>
    </w:p>
    <w:p w:rsidR="00C86EFA" w:rsidRPr="006F4BD9" w:rsidRDefault="00724978" w:rsidP="00724978">
      <w:pPr>
        <w:pStyle w:val="ListeParagraf"/>
        <w:numPr>
          <w:ilvl w:val="0"/>
          <w:numId w:val="6"/>
        </w:numPr>
        <w:rPr>
          <w:rFonts w:ascii="Times New Roman" w:hAnsi="Times New Roman"/>
          <w:sz w:val="28"/>
          <w:szCs w:val="24"/>
        </w:rPr>
      </w:pPr>
      <w:r w:rsidRPr="00724978">
        <w:rPr>
          <w:rFonts w:ascii="Times New Roman" w:hAnsi="Times New Roman"/>
          <w:sz w:val="24"/>
        </w:rPr>
        <w:t>Rutin Kalite Faaliyetleri Kapsamında Hazırlanan 2025–2026 Akademik Yılı Memnuniyet Anketlerinin 3. Kurda Uygulanmasının</w:t>
      </w:r>
      <w:r>
        <w:rPr>
          <w:rFonts w:ascii="Times New Roman" w:hAnsi="Times New Roman"/>
          <w:sz w:val="24"/>
        </w:rPr>
        <w:t xml:space="preserve"> Görüşülmesi ve Onaya Sunulması </w:t>
      </w:r>
      <w:proofErr w:type="spellStart"/>
      <w:r>
        <w:rPr>
          <w:rFonts w:ascii="Times New Roman" w:hAnsi="Times New Roman"/>
          <w:sz w:val="24"/>
        </w:rPr>
        <w:t>Hk</w:t>
      </w:r>
      <w:proofErr w:type="spellEnd"/>
      <w:r>
        <w:rPr>
          <w:rFonts w:ascii="Times New Roman" w:hAnsi="Times New Roman"/>
          <w:sz w:val="24"/>
        </w:rPr>
        <w:t>.</w:t>
      </w:r>
    </w:p>
    <w:p w:rsidR="006F4BD9" w:rsidRPr="00D32E93" w:rsidRDefault="00D32E93" w:rsidP="00D32E93">
      <w:pPr>
        <w:pStyle w:val="ListeParagraf"/>
        <w:numPr>
          <w:ilvl w:val="0"/>
          <w:numId w:val="6"/>
        </w:numPr>
        <w:rPr>
          <w:rFonts w:ascii="Times New Roman" w:hAnsi="Times New Roman"/>
          <w:sz w:val="24"/>
          <w:szCs w:val="24"/>
        </w:rPr>
      </w:pPr>
      <w:r w:rsidRPr="00D32E93">
        <w:rPr>
          <w:rFonts w:ascii="Times New Roman" w:hAnsi="Times New Roman"/>
          <w:sz w:val="24"/>
          <w:szCs w:val="24"/>
        </w:rPr>
        <w:t>A2 Kur</w:t>
      </w:r>
      <w:r>
        <w:rPr>
          <w:rFonts w:ascii="Times New Roman" w:hAnsi="Times New Roman"/>
          <w:sz w:val="24"/>
          <w:szCs w:val="24"/>
        </w:rPr>
        <w:t>unun</w:t>
      </w:r>
      <w:r w:rsidRPr="00D32E93">
        <w:rPr>
          <w:rFonts w:ascii="Times New Roman" w:hAnsi="Times New Roman"/>
          <w:sz w:val="24"/>
          <w:szCs w:val="24"/>
        </w:rPr>
        <w:t xml:space="preserve"> Online Ders Pake</w:t>
      </w:r>
      <w:r>
        <w:rPr>
          <w:rFonts w:ascii="Times New Roman" w:hAnsi="Times New Roman"/>
          <w:sz w:val="24"/>
          <w:szCs w:val="24"/>
        </w:rPr>
        <w:t xml:space="preserve">ti Halinde Oluşturulması </w:t>
      </w:r>
      <w:proofErr w:type="spellStart"/>
      <w:r>
        <w:rPr>
          <w:rFonts w:ascii="Times New Roman" w:hAnsi="Times New Roman"/>
          <w:sz w:val="24"/>
          <w:szCs w:val="24"/>
        </w:rPr>
        <w:t>Hk</w:t>
      </w:r>
      <w:proofErr w:type="spellEnd"/>
      <w:r>
        <w:rPr>
          <w:rFonts w:ascii="Times New Roman" w:hAnsi="Times New Roman"/>
          <w:sz w:val="24"/>
          <w:szCs w:val="24"/>
        </w:rPr>
        <w:t>.</w:t>
      </w:r>
    </w:p>
    <w:p w:rsidR="00D32E93" w:rsidRDefault="00D32E93" w:rsidP="00C86EFA">
      <w:pPr>
        <w:tabs>
          <w:tab w:val="left" w:pos="4035"/>
        </w:tabs>
        <w:rPr>
          <w:b/>
          <w:u w:val="single"/>
        </w:rPr>
      </w:pPr>
    </w:p>
    <w:p w:rsidR="00D32E93" w:rsidRDefault="00D32E93" w:rsidP="00C86EFA">
      <w:pPr>
        <w:tabs>
          <w:tab w:val="left" w:pos="4035"/>
        </w:tabs>
        <w:rPr>
          <w:b/>
          <w:u w:val="single"/>
        </w:rPr>
      </w:pPr>
    </w:p>
    <w:p w:rsidR="00D32E93" w:rsidRDefault="00D32E93" w:rsidP="00C86EFA">
      <w:pPr>
        <w:tabs>
          <w:tab w:val="left" w:pos="4035"/>
        </w:tabs>
        <w:rPr>
          <w:b/>
          <w:u w:val="single"/>
        </w:rPr>
      </w:pPr>
    </w:p>
    <w:p w:rsidR="00D32E93" w:rsidRDefault="00D32E93" w:rsidP="00C86EFA">
      <w:pPr>
        <w:tabs>
          <w:tab w:val="left" w:pos="4035"/>
        </w:tabs>
        <w:rPr>
          <w:b/>
          <w:u w:val="single"/>
        </w:rPr>
      </w:pPr>
    </w:p>
    <w:p w:rsidR="00C86EFA" w:rsidRDefault="00644F77" w:rsidP="00C86EFA">
      <w:pPr>
        <w:tabs>
          <w:tab w:val="left" w:pos="4035"/>
        </w:tabs>
        <w:rPr>
          <w:b/>
          <w:u w:val="single"/>
        </w:rPr>
      </w:pPr>
      <w:bookmarkStart w:id="0" w:name="_GoBack"/>
      <w:bookmarkEnd w:id="0"/>
      <w:r>
        <w:rPr>
          <w:b/>
          <w:u w:val="single"/>
        </w:rPr>
        <w:t>KARARLAR:</w:t>
      </w:r>
    </w:p>
    <w:p w:rsidR="00C86EFA" w:rsidRPr="006A60D0" w:rsidRDefault="00C86EFA" w:rsidP="00193D48">
      <w:pPr>
        <w:tabs>
          <w:tab w:val="left" w:pos="1843"/>
          <w:tab w:val="left" w:pos="6096"/>
        </w:tabs>
        <w:ind w:left="426"/>
        <w:rPr>
          <w:b/>
          <w:u w:val="single"/>
        </w:rPr>
      </w:pPr>
    </w:p>
    <w:p w:rsidR="00C86EFA" w:rsidRDefault="00832D42" w:rsidP="005E6494">
      <w:pPr>
        <w:tabs>
          <w:tab w:val="left" w:pos="142"/>
          <w:tab w:val="left" w:pos="284"/>
        </w:tabs>
        <w:ind w:firstLine="424"/>
        <w:jc w:val="both"/>
      </w:pPr>
      <w:r>
        <w:rPr>
          <w:b/>
        </w:rPr>
        <w:t>KARAR NO: 2026-0</w:t>
      </w:r>
      <w:r w:rsidR="00724978">
        <w:rPr>
          <w:b/>
        </w:rPr>
        <w:t>4</w:t>
      </w:r>
      <w:r w:rsidR="00644F77" w:rsidRPr="00A01FE5">
        <w:rPr>
          <w:b/>
        </w:rPr>
        <w:t>-1:</w:t>
      </w:r>
      <w:r w:rsidR="005E6494">
        <w:t xml:space="preserve"> </w:t>
      </w:r>
      <w:proofErr w:type="spellStart"/>
      <w:r w:rsidR="00EE5331">
        <w:t>Öğr</w:t>
      </w:r>
      <w:proofErr w:type="spellEnd"/>
      <w:r w:rsidR="00EE5331">
        <w:t xml:space="preserve">. Gör. </w:t>
      </w:r>
      <w:proofErr w:type="spellStart"/>
      <w:r w:rsidR="00EE5331">
        <w:t>Naime</w:t>
      </w:r>
      <w:proofErr w:type="spellEnd"/>
      <w:r w:rsidR="00EE5331">
        <w:t xml:space="preserve"> AKYÜREK</w:t>
      </w:r>
      <w:r w:rsidR="00644F77">
        <w:t xml:space="preserve"> başkanlığında toplanıldı ve gündem oy birliği ile onaylandı. </w:t>
      </w:r>
    </w:p>
    <w:p w:rsidR="00C86EFA" w:rsidRDefault="00C86EFA" w:rsidP="00EF704B">
      <w:pPr>
        <w:shd w:val="clear" w:color="auto" w:fill="FFFFFF"/>
        <w:jc w:val="both"/>
      </w:pPr>
    </w:p>
    <w:p w:rsidR="00EF704B" w:rsidRPr="00627F50" w:rsidRDefault="00724978" w:rsidP="00EF704B">
      <w:pPr>
        <w:ind w:firstLine="426"/>
        <w:jc w:val="both"/>
        <w:rPr>
          <w:rFonts w:eastAsia="Calibri"/>
          <w:lang w:eastAsia="en-US"/>
        </w:rPr>
      </w:pPr>
      <w:r>
        <w:rPr>
          <w:b/>
        </w:rPr>
        <w:t>KARAR NO:2026-04</w:t>
      </w:r>
      <w:r w:rsidR="00152F9F">
        <w:rPr>
          <w:b/>
        </w:rPr>
        <w:t>-2</w:t>
      </w:r>
      <w:r w:rsidR="00EF704B">
        <w:t>:</w:t>
      </w:r>
      <w:r w:rsidR="00EF704B" w:rsidRPr="00EF704B">
        <w:t xml:space="preserve"> </w:t>
      </w:r>
      <w:r w:rsidRPr="00724978">
        <w:t>ÖSYM tarafından kabul edilen sınavların Yabancı Diller Yüksekokulu Yönetmeliğine eklenmesi hususunun kabulüne oy birliği ile karar verilmiştir.</w:t>
      </w:r>
    </w:p>
    <w:p w:rsidR="00EF704B" w:rsidRDefault="00EF704B" w:rsidP="00EF704B">
      <w:pPr>
        <w:shd w:val="clear" w:color="auto" w:fill="FFFFFF"/>
        <w:ind w:firstLine="708"/>
        <w:jc w:val="both"/>
      </w:pPr>
    </w:p>
    <w:p w:rsidR="00B41FFF" w:rsidRDefault="00724978" w:rsidP="00724978">
      <w:pPr>
        <w:shd w:val="clear" w:color="auto" w:fill="FFFFFF"/>
        <w:jc w:val="both"/>
      </w:pPr>
      <w:r>
        <w:rPr>
          <w:b/>
        </w:rPr>
        <w:t xml:space="preserve">       KARAR NO:2026-04</w:t>
      </w:r>
      <w:r w:rsidR="00B41FFF">
        <w:rPr>
          <w:b/>
        </w:rPr>
        <w:t>-3</w:t>
      </w:r>
      <w:r w:rsidR="00B41FFF">
        <w:t>:</w:t>
      </w:r>
      <w:r w:rsidR="00B41FFF" w:rsidRPr="00B41FFF">
        <w:t xml:space="preserve"> </w:t>
      </w:r>
      <w:r w:rsidRPr="00724978">
        <w:t>Rutin kalite faaliyetleri kapsamında hazırlanan 2025–2026 Akademik Yılı Memnuniyet Anketlerinin uygulanabilmesi amacıyla, anketlerin her öğretim görevlisinin ders verdiği sınıfta dersin ilk beş dakikasında sınıfta bulunan öğrencilere uygulanmasına ve doldurulmasının sağlanmasına oy birliği ile karar verilmiştir.</w:t>
      </w:r>
    </w:p>
    <w:p w:rsidR="006F4BD9" w:rsidRDefault="006F4BD9" w:rsidP="00724978">
      <w:pPr>
        <w:shd w:val="clear" w:color="auto" w:fill="FFFFFF"/>
        <w:jc w:val="both"/>
      </w:pPr>
    </w:p>
    <w:p w:rsidR="00B41FFF" w:rsidRDefault="002B7164" w:rsidP="00C86EFA">
      <w:pPr>
        <w:tabs>
          <w:tab w:val="left" w:pos="1134"/>
        </w:tabs>
        <w:jc w:val="both"/>
      </w:pPr>
      <w:r>
        <w:t xml:space="preserve">       </w:t>
      </w:r>
      <w:r>
        <w:rPr>
          <w:b/>
        </w:rPr>
        <w:t>KARAR NO:2026-04</w:t>
      </w:r>
      <w:r>
        <w:rPr>
          <w:b/>
        </w:rPr>
        <w:t>-4</w:t>
      </w:r>
      <w:r>
        <w:t>:</w:t>
      </w:r>
      <w:r w:rsidRPr="00B41FFF">
        <w:t xml:space="preserve"> </w:t>
      </w:r>
      <w:r w:rsidR="006F4BD9" w:rsidRPr="006F4BD9">
        <w:t xml:space="preserve">Yabancı Diller Yüksekokulu’nda geç kayıt yaptıran öğrenciler için A2 kurunu kapsayan tüm derslerin </w:t>
      </w:r>
      <w:proofErr w:type="gramStart"/>
      <w:r w:rsidR="006F4BD9" w:rsidRPr="006F4BD9">
        <w:t>online</w:t>
      </w:r>
      <w:proofErr w:type="gramEnd"/>
      <w:r w:rsidR="006F4BD9" w:rsidRPr="006F4BD9">
        <w:t xml:space="preserve"> bir paket hâlinde hazırlanmasına, bu ders içeriklerinin tüm tam zamanlı öğretim görevlilerine dağıtılmasına, </w:t>
      </w:r>
      <w:proofErr w:type="spellStart"/>
      <w:r w:rsidR="006F4BD9" w:rsidRPr="006F4BD9">
        <w:t>demoların</w:t>
      </w:r>
      <w:proofErr w:type="spellEnd"/>
      <w:r w:rsidR="006F4BD9" w:rsidRPr="006F4BD9">
        <w:t xml:space="preserve"> hazırlanmasına, içeriklerin Google </w:t>
      </w:r>
      <w:proofErr w:type="spellStart"/>
      <w:r w:rsidR="006F4BD9" w:rsidRPr="006F4BD9">
        <w:t>Classroom</w:t>
      </w:r>
      <w:proofErr w:type="spellEnd"/>
      <w:r w:rsidR="006F4BD9" w:rsidRPr="006F4BD9">
        <w:t xml:space="preserve"> üzerinde açılacak sınıfa yüklenmesine ve Google </w:t>
      </w:r>
      <w:proofErr w:type="spellStart"/>
      <w:r w:rsidR="006F4BD9" w:rsidRPr="006F4BD9">
        <w:t>Classroom’da</w:t>
      </w:r>
      <w:proofErr w:type="spellEnd"/>
      <w:r w:rsidR="006F4BD9" w:rsidRPr="006F4BD9">
        <w:t xml:space="preserve"> sınıf açılabilmesi için ilgili talebin DÖF aracılığıyla QDMS üzerinden Bilgi İşlem Daire Başkanlığı’na iletilmesine oy birliği ile karar verilmiştir.</w:t>
      </w:r>
    </w:p>
    <w:p w:rsidR="00A67EC3" w:rsidRDefault="00A67EC3" w:rsidP="00B41FFF">
      <w:pPr>
        <w:tabs>
          <w:tab w:val="left" w:pos="1134"/>
        </w:tabs>
        <w:jc w:val="center"/>
      </w:pPr>
    </w:p>
    <w:p w:rsidR="00D32E93" w:rsidRDefault="00D32E93" w:rsidP="00B41FFF">
      <w:pPr>
        <w:tabs>
          <w:tab w:val="left" w:pos="1134"/>
        </w:tabs>
        <w:jc w:val="center"/>
      </w:pPr>
    </w:p>
    <w:p w:rsidR="00C86EFA" w:rsidRDefault="00644F77" w:rsidP="00B41FFF">
      <w:pPr>
        <w:tabs>
          <w:tab w:val="left" w:pos="1134"/>
        </w:tabs>
        <w:jc w:val="center"/>
      </w:pPr>
      <w:r w:rsidRPr="00CC7DE5">
        <w:t>Gelen evrak ve temenni olmadığından toplantıya son verildi.</w:t>
      </w:r>
    </w:p>
    <w:p w:rsidR="004F79A6" w:rsidRDefault="004F79A6" w:rsidP="00C86EFA">
      <w:pPr>
        <w:tabs>
          <w:tab w:val="left" w:pos="1134"/>
        </w:tabs>
        <w:jc w:val="both"/>
      </w:pPr>
    </w:p>
    <w:p w:rsidR="00D32E93" w:rsidRDefault="00D32E93" w:rsidP="00C86EFA">
      <w:pPr>
        <w:tabs>
          <w:tab w:val="left" w:pos="1134"/>
        </w:tabs>
        <w:jc w:val="both"/>
      </w:pPr>
    </w:p>
    <w:p w:rsidR="004D6C7A" w:rsidRPr="004F79A6" w:rsidRDefault="00644F77" w:rsidP="004F79A6">
      <w:pPr>
        <w:tabs>
          <w:tab w:val="left" w:pos="1134"/>
        </w:tabs>
        <w:jc w:val="center"/>
        <w:rPr>
          <w:b/>
        </w:rPr>
      </w:pPr>
      <w:r w:rsidRPr="004F79A6">
        <w:rPr>
          <w:b/>
        </w:rPr>
        <w:t>Katılımcı İmzaları</w:t>
      </w:r>
    </w:p>
    <w:p w:rsidR="004F79A6" w:rsidRDefault="00644F77" w:rsidP="00FF0261">
      <w:pPr>
        <w:tabs>
          <w:tab w:val="left" w:pos="6096"/>
        </w:tabs>
        <w:rPr>
          <w:sz w:val="22"/>
          <w:szCs w:val="22"/>
        </w:rPr>
      </w:pPr>
      <w:r>
        <w:rPr>
          <w:sz w:val="22"/>
          <w:szCs w:val="22"/>
        </w:rPr>
        <w:t xml:space="preserve">                                                      </w:t>
      </w:r>
    </w:p>
    <w:tbl>
      <w:tblPr>
        <w:tblStyle w:val="TabloKlavuzu1"/>
        <w:tblW w:w="10485" w:type="dxa"/>
        <w:jc w:val="center"/>
        <w:tblLook w:val="04A0" w:firstRow="1" w:lastRow="0" w:firstColumn="1" w:lastColumn="0" w:noHBand="0" w:noVBand="1"/>
      </w:tblPr>
      <w:tblGrid>
        <w:gridCol w:w="3402"/>
        <w:gridCol w:w="3627"/>
        <w:gridCol w:w="3456"/>
      </w:tblGrid>
      <w:tr w:rsidR="00E66FC1" w:rsidTr="00A06FE0">
        <w:trPr>
          <w:trHeight w:val="1466"/>
          <w:jc w:val="center"/>
        </w:trPr>
        <w:tc>
          <w:tcPr>
            <w:tcW w:w="3402" w:type="dxa"/>
          </w:tcPr>
          <w:p w:rsidR="005E6494" w:rsidRDefault="005E6494" w:rsidP="00D95966">
            <w:pPr>
              <w:jc w:val="center"/>
              <w:rPr>
                <w:color w:val="000000"/>
              </w:rPr>
            </w:pPr>
            <w:proofErr w:type="spellStart"/>
            <w:r>
              <w:rPr>
                <w:color w:val="000000"/>
              </w:rPr>
              <w:t>Dr.Öğr</w:t>
            </w:r>
            <w:proofErr w:type="spellEnd"/>
            <w:r>
              <w:rPr>
                <w:color w:val="000000"/>
              </w:rPr>
              <w:t xml:space="preserve">. Üyesi Şahin GÖK   </w:t>
            </w:r>
          </w:p>
          <w:p w:rsidR="004F79A6" w:rsidRPr="004D6C7A" w:rsidRDefault="005E6494" w:rsidP="00D95966">
            <w:pPr>
              <w:jc w:val="center"/>
              <w:rPr>
                <w:rFonts w:eastAsia="Calibri"/>
                <w:lang w:eastAsia="en-US"/>
              </w:rPr>
            </w:pPr>
            <w:r>
              <w:rPr>
                <w:color w:val="000000"/>
              </w:rPr>
              <w:t xml:space="preserve">(Müdür)   </w:t>
            </w:r>
            <w:r w:rsidR="003D1897">
              <w:t>(Katılmadı)</w:t>
            </w:r>
            <w:r>
              <w:rPr>
                <w:color w:val="000000"/>
              </w:rPr>
              <w:t xml:space="preserve">                    </w:t>
            </w:r>
          </w:p>
        </w:tc>
        <w:tc>
          <w:tcPr>
            <w:tcW w:w="3627" w:type="dxa"/>
          </w:tcPr>
          <w:p w:rsidR="005E6494" w:rsidRDefault="005E6494" w:rsidP="00D95966">
            <w:pPr>
              <w:jc w:val="center"/>
            </w:pPr>
            <w:proofErr w:type="spellStart"/>
            <w:r>
              <w:t>Öğr</w:t>
            </w:r>
            <w:proofErr w:type="spellEnd"/>
            <w:r>
              <w:t xml:space="preserve">. Gör. </w:t>
            </w:r>
            <w:proofErr w:type="spellStart"/>
            <w:r>
              <w:t>Naime</w:t>
            </w:r>
            <w:proofErr w:type="spellEnd"/>
            <w:r>
              <w:t xml:space="preserve"> AKYÜREK</w:t>
            </w:r>
          </w:p>
          <w:p w:rsidR="004F79A6" w:rsidRPr="004D6C7A" w:rsidRDefault="005E6494" w:rsidP="00D95966">
            <w:pPr>
              <w:jc w:val="center"/>
            </w:pPr>
            <w:r>
              <w:rPr>
                <w:color w:val="000000"/>
              </w:rPr>
              <w:t>(Yüksekokul Kalite Temsilcisi</w:t>
            </w:r>
            <w:r>
              <w:t xml:space="preserve">  &amp; </w:t>
            </w:r>
            <w:r>
              <w:rPr>
                <w:color w:val="000000"/>
              </w:rPr>
              <w:t xml:space="preserve">Müdür </w:t>
            </w:r>
            <w:r w:rsidRPr="00B33365">
              <w:rPr>
                <w:color w:val="000000"/>
              </w:rPr>
              <w:t>Yardımcısı</w:t>
            </w:r>
            <w:r>
              <w:t>)</w:t>
            </w:r>
            <w:r w:rsidRPr="00B33365">
              <w:t xml:space="preserve"> </w:t>
            </w:r>
            <w:r>
              <w:rPr>
                <w:color w:val="000000"/>
              </w:rPr>
              <w:t xml:space="preserve">                    </w:t>
            </w:r>
          </w:p>
          <w:p w:rsidR="004F79A6" w:rsidRPr="004D6C7A" w:rsidRDefault="004F79A6" w:rsidP="00D95966">
            <w:pPr>
              <w:jc w:val="center"/>
            </w:pPr>
          </w:p>
          <w:p w:rsidR="004F79A6" w:rsidRPr="004D6C7A" w:rsidRDefault="004F79A6" w:rsidP="00D95966">
            <w:pPr>
              <w:jc w:val="center"/>
            </w:pPr>
          </w:p>
          <w:p w:rsidR="004F79A6" w:rsidRPr="004D6C7A" w:rsidRDefault="004F79A6" w:rsidP="00D95966">
            <w:pPr>
              <w:jc w:val="center"/>
            </w:pPr>
          </w:p>
          <w:p w:rsidR="004F79A6" w:rsidRPr="004D6C7A" w:rsidRDefault="004F79A6" w:rsidP="00D95966">
            <w:pPr>
              <w:jc w:val="center"/>
            </w:pPr>
          </w:p>
        </w:tc>
        <w:tc>
          <w:tcPr>
            <w:tcW w:w="3456" w:type="dxa"/>
          </w:tcPr>
          <w:p w:rsidR="004F79A6" w:rsidRDefault="005E6494" w:rsidP="00D95966">
            <w:pPr>
              <w:jc w:val="center"/>
            </w:pPr>
            <w:proofErr w:type="spellStart"/>
            <w:r>
              <w:t>Öğr</w:t>
            </w:r>
            <w:proofErr w:type="spellEnd"/>
            <w:r>
              <w:t xml:space="preserve">. Gör. Amir </w:t>
            </w:r>
            <w:proofErr w:type="spellStart"/>
            <w:r>
              <w:t>Attari</w:t>
            </w:r>
            <w:proofErr w:type="spellEnd"/>
            <w:r>
              <w:t xml:space="preserve"> KHAMENEH</w:t>
            </w:r>
          </w:p>
          <w:p w:rsidR="005E6494" w:rsidRPr="004D6C7A" w:rsidRDefault="005E6494" w:rsidP="003D1897">
            <w:pPr>
              <w:jc w:val="center"/>
              <w:rPr>
                <w:rFonts w:eastAsia="Calibri"/>
                <w:lang w:eastAsia="en-US"/>
              </w:rPr>
            </w:pPr>
            <w:r>
              <w:rPr>
                <w:color w:val="000000"/>
              </w:rPr>
              <w:t>(</w:t>
            </w:r>
            <w:r w:rsidRPr="00201DAB">
              <w:rPr>
                <w:color w:val="000000"/>
              </w:rPr>
              <w:t>Müdür Yardımcısı</w:t>
            </w:r>
            <w:r>
              <w:rPr>
                <w:color w:val="000000"/>
              </w:rPr>
              <w:t>)</w:t>
            </w:r>
            <w:r w:rsidRPr="00201DAB">
              <w:t xml:space="preserve">  </w:t>
            </w:r>
          </w:p>
        </w:tc>
      </w:tr>
      <w:tr w:rsidR="00E66FC1" w:rsidTr="00380073">
        <w:trPr>
          <w:trHeight w:val="1905"/>
          <w:jc w:val="center"/>
        </w:trPr>
        <w:tc>
          <w:tcPr>
            <w:tcW w:w="3402" w:type="dxa"/>
            <w:vAlign w:val="bottom"/>
          </w:tcPr>
          <w:p w:rsidR="004F79A6" w:rsidRDefault="005E6494" w:rsidP="005E6494">
            <w:pPr>
              <w:jc w:val="center"/>
            </w:pPr>
            <w:proofErr w:type="spellStart"/>
            <w:r>
              <w:t>Öğr</w:t>
            </w:r>
            <w:proofErr w:type="spellEnd"/>
            <w:r>
              <w:t>. Gör. Utku TÖNEL</w:t>
            </w:r>
          </w:p>
          <w:p w:rsidR="005E6494" w:rsidRDefault="005E6494" w:rsidP="005E6494">
            <w:pPr>
              <w:jc w:val="center"/>
            </w:pPr>
            <w:r>
              <w:t>(Bölüm Başkanı)</w:t>
            </w:r>
            <w:r w:rsidR="00464DBF">
              <w:t xml:space="preserve"> </w:t>
            </w:r>
          </w:p>
          <w:p w:rsidR="005E6494" w:rsidRDefault="005E6494" w:rsidP="005E6494">
            <w:pPr>
              <w:jc w:val="center"/>
            </w:pPr>
          </w:p>
          <w:p w:rsidR="005E6494" w:rsidRDefault="005E6494" w:rsidP="005E6494">
            <w:pPr>
              <w:jc w:val="center"/>
            </w:pPr>
          </w:p>
          <w:p w:rsidR="005E6494" w:rsidRPr="005E6494" w:rsidRDefault="005E6494" w:rsidP="005E6494">
            <w:pPr>
              <w:tabs>
                <w:tab w:val="left" w:pos="5103"/>
              </w:tabs>
              <w:spacing w:after="120"/>
            </w:pPr>
            <w:r>
              <w:t xml:space="preserve">           </w:t>
            </w:r>
          </w:p>
          <w:p w:rsidR="005E6494" w:rsidRPr="004D6C7A" w:rsidRDefault="005E6494" w:rsidP="00D95966">
            <w:pPr>
              <w:jc w:val="center"/>
              <w:rPr>
                <w:rFonts w:eastAsia="Calibri"/>
                <w:lang w:eastAsia="en-US"/>
              </w:rPr>
            </w:pPr>
          </w:p>
        </w:tc>
        <w:tc>
          <w:tcPr>
            <w:tcW w:w="3627" w:type="dxa"/>
            <w:vAlign w:val="bottom"/>
          </w:tcPr>
          <w:p w:rsidR="005E6494" w:rsidRDefault="005E6494" w:rsidP="00D95966">
            <w:pPr>
              <w:jc w:val="center"/>
            </w:pPr>
            <w:proofErr w:type="spellStart"/>
            <w:r>
              <w:t>Öğr</w:t>
            </w:r>
            <w:proofErr w:type="spellEnd"/>
            <w:r>
              <w:t xml:space="preserve">. Gör. Buse AKSOY  </w:t>
            </w:r>
          </w:p>
          <w:p w:rsidR="005E6494" w:rsidRDefault="005E6494" w:rsidP="00D95966">
            <w:pPr>
              <w:jc w:val="center"/>
            </w:pPr>
            <w:r>
              <w:t xml:space="preserve">(İngilizce Hazırlık Programı Başkanı) </w:t>
            </w:r>
          </w:p>
          <w:p w:rsidR="005E6494" w:rsidRDefault="005E6494" w:rsidP="00D95966">
            <w:pPr>
              <w:jc w:val="center"/>
            </w:pPr>
          </w:p>
          <w:p w:rsidR="005E6494" w:rsidRDefault="005E6494" w:rsidP="00D95966">
            <w:pPr>
              <w:jc w:val="center"/>
            </w:pPr>
          </w:p>
          <w:p w:rsidR="005E6494" w:rsidRDefault="005E6494" w:rsidP="00D95966">
            <w:pPr>
              <w:jc w:val="center"/>
            </w:pPr>
          </w:p>
          <w:p w:rsidR="004F79A6" w:rsidRPr="004D6C7A" w:rsidRDefault="004F79A6" w:rsidP="00D95966">
            <w:pPr>
              <w:jc w:val="center"/>
              <w:rPr>
                <w:highlight w:val="yellow"/>
              </w:rPr>
            </w:pPr>
          </w:p>
        </w:tc>
        <w:tc>
          <w:tcPr>
            <w:tcW w:w="3456" w:type="dxa"/>
            <w:shd w:val="clear" w:color="auto" w:fill="auto"/>
            <w:vAlign w:val="bottom"/>
          </w:tcPr>
          <w:p w:rsidR="005E6494" w:rsidRDefault="005E6494" w:rsidP="005E6494">
            <w:pPr>
              <w:jc w:val="center"/>
            </w:pPr>
            <w:proofErr w:type="spellStart"/>
            <w:r w:rsidRPr="00E2222B">
              <w:t>Öğr</w:t>
            </w:r>
            <w:proofErr w:type="spellEnd"/>
            <w:r w:rsidRPr="00E2222B">
              <w:t>. Gör. Sercan Doğan ARISOY</w:t>
            </w:r>
          </w:p>
          <w:p w:rsidR="005E6494" w:rsidRDefault="005E6494" w:rsidP="005E6494">
            <w:pPr>
              <w:jc w:val="center"/>
            </w:pPr>
            <w:r>
              <w:t>(E-Öğrenme Komisyonu Başkanı)</w:t>
            </w:r>
          </w:p>
          <w:p w:rsidR="005E6494" w:rsidRDefault="005E6494" w:rsidP="00D95966">
            <w:pPr>
              <w:jc w:val="center"/>
            </w:pPr>
          </w:p>
          <w:p w:rsidR="005E6494" w:rsidRDefault="005E6494" w:rsidP="00D95966">
            <w:pPr>
              <w:jc w:val="center"/>
            </w:pPr>
          </w:p>
          <w:p w:rsidR="005E6494" w:rsidRPr="004D6C7A" w:rsidRDefault="005E6494" w:rsidP="00D95966">
            <w:pPr>
              <w:jc w:val="center"/>
              <w:rPr>
                <w:rFonts w:eastAsia="Calibri"/>
                <w:lang w:eastAsia="en-US"/>
              </w:rPr>
            </w:pPr>
          </w:p>
        </w:tc>
      </w:tr>
      <w:tr w:rsidR="00380073" w:rsidTr="00A06FE0">
        <w:trPr>
          <w:trHeight w:val="1125"/>
          <w:jc w:val="center"/>
        </w:trPr>
        <w:tc>
          <w:tcPr>
            <w:tcW w:w="3402" w:type="dxa"/>
            <w:vAlign w:val="bottom"/>
          </w:tcPr>
          <w:p w:rsidR="00380073" w:rsidRDefault="00380073" w:rsidP="00380073">
            <w:pPr>
              <w:jc w:val="center"/>
            </w:pPr>
            <w:proofErr w:type="spellStart"/>
            <w:r w:rsidRPr="007A51F2">
              <w:lastRenderedPageBreak/>
              <w:t>Öğr</w:t>
            </w:r>
            <w:proofErr w:type="spellEnd"/>
            <w:r w:rsidRPr="007A51F2">
              <w:t>. Gör. Simge Sultan ÖZYÜREK</w:t>
            </w:r>
          </w:p>
          <w:p w:rsidR="00380073" w:rsidRDefault="00380073" w:rsidP="00380073">
            <w:pPr>
              <w:jc w:val="center"/>
            </w:pPr>
            <w:r>
              <w:t>(</w:t>
            </w:r>
            <w:r w:rsidRPr="00F93D27">
              <w:t>Planlama ve Materyal Geliştirme Komisyonu Başkanı</w:t>
            </w:r>
            <w:r>
              <w:t>)</w:t>
            </w:r>
          </w:p>
          <w:p w:rsidR="00380073" w:rsidRDefault="00380073" w:rsidP="00A67EC3"/>
          <w:p w:rsidR="00A67EC3" w:rsidRDefault="00A67EC3" w:rsidP="00A67EC3"/>
          <w:p w:rsidR="00A67EC3" w:rsidRDefault="00A67EC3" w:rsidP="00A67EC3"/>
          <w:p w:rsidR="00380073" w:rsidRDefault="00380073" w:rsidP="00380073"/>
          <w:p w:rsidR="00380073" w:rsidRDefault="00380073" w:rsidP="00D95966">
            <w:pPr>
              <w:jc w:val="center"/>
            </w:pPr>
          </w:p>
        </w:tc>
        <w:tc>
          <w:tcPr>
            <w:tcW w:w="3627" w:type="dxa"/>
            <w:vAlign w:val="bottom"/>
          </w:tcPr>
          <w:p w:rsidR="00380073" w:rsidRDefault="00380073" w:rsidP="00380073">
            <w:pPr>
              <w:jc w:val="center"/>
            </w:pPr>
            <w:proofErr w:type="spellStart"/>
            <w:r w:rsidRPr="007A51F2">
              <w:t>Öğr</w:t>
            </w:r>
            <w:proofErr w:type="spellEnd"/>
            <w:r w:rsidRPr="007A51F2">
              <w:t>. Gör. Elçin ÇİLİNGİR</w:t>
            </w:r>
          </w:p>
          <w:p w:rsidR="00380073" w:rsidRDefault="00380073" w:rsidP="00380073">
            <w:pPr>
              <w:jc w:val="center"/>
            </w:pPr>
            <w:r>
              <w:t>(</w:t>
            </w:r>
            <w:r w:rsidRPr="007A51F2">
              <w:t>Müfredat Dışı Etkinlikler</w:t>
            </w:r>
            <w:r>
              <w:t xml:space="preserve"> Komisyonu Başkanı)</w:t>
            </w:r>
          </w:p>
          <w:p w:rsidR="00380073" w:rsidRDefault="00380073" w:rsidP="00380073">
            <w:pPr>
              <w:jc w:val="center"/>
            </w:pPr>
          </w:p>
          <w:p w:rsidR="00380073" w:rsidRDefault="00380073" w:rsidP="00380073">
            <w:pPr>
              <w:jc w:val="center"/>
            </w:pPr>
          </w:p>
          <w:p w:rsidR="00380073" w:rsidRDefault="00380073" w:rsidP="00380073"/>
          <w:p w:rsidR="00380073" w:rsidRDefault="00380073" w:rsidP="00380073"/>
          <w:p w:rsidR="00380073" w:rsidRDefault="00380073" w:rsidP="00380073">
            <w:pPr>
              <w:jc w:val="center"/>
            </w:pPr>
          </w:p>
          <w:p w:rsidR="00380073" w:rsidRDefault="00380073" w:rsidP="00380073">
            <w:pPr>
              <w:jc w:val="center"/>
            </w:pPr>
            <w:r>
              <w:t xml:space="preserve">                          </w:t>
            </w:r>
          </w:p>
        </w:tc>
        <w:tc>
          <w:tcPr>
            <w:tcW w:w="3456" w:type="dxa"/>
            <w:shd w:val="clear" w:color="auto" w:fill="auto"/>
            <w:vAlign w:val="bottom"/>
          </w:tcPr>
          <w:p w:rsidR="00380073" w:rsidRDefault="00380073" w:rsidP="00380073">
            <w:pPr>
              <w:jc w:val="center"/>
            </w:pPr>
            <w:proofErr w:type="spellStart"/>
            <w:r w:rsidRPr="007A51F2">
              <w:t>Öğr</w:t>
            </w:r>
            <w:proofErr w:type="spellEnd"/>
            <w:r w:rsidRPr="007A51F2">
              <w:t>. Gör. Neslihan KARA</w:t>
            </w:r>
          </w:p>
          <w:p w:rsidR="00380073" w:rsidRDefault="00380073" w:rsidP="00380073">
            <w:pPr>
              <w:tabs>
                <w:tab w:val="left" w:pos="5103"/>
              </w:tabs>
              <w:spacing w:after="120"/>
              <w:jc w:val="center"/>
            </w:pPr>
            <w:r>
              <w:t>(</w:t>
            </w:r>
            <w:r w:rsidRPr="00A06FE0">
              <w:t>Eğitim-Öğretim Komisyonu Üyesi</w:t>
            </w:r>
            <w:r>
              <w:t>)</w:t>
            </w:r>
          </w:p>
          <w:p w:rsidR="00380073" w:rsidRPr="00A06FE0" w:rsidRDefault="00380073" w:rsidP="00380073">
            <w:pPr>
              <w:tabs>
                <w:tab w:val="left" w:pos="5103"/>
              </w:tabs>
              <w:spacing w:after="120"/>
              <w:jc w:val="center"/>
            </w:pPr>
          </w:p>
          <w:p w:rsidR="00380073" w:rsidRDefault="00380073" w:rsidP="00380073">
            <w:pPr>
              <w:jc w:val="center"/>
            </w:pPr>
          </w:p>
          <w:p w:rsidR="00380073" w:rsidRDefault="00380073" w:rsidP="00380073">
            <w:pPr>
              <w:jc w:val="center"/>
            </w:pPr>
          </w:p>
          <w:p w:rsidR="00380073" w:rsidRDefault="00380073" w:rsidP="00380073">
            <w:pPr>
              <w:jc w:val="center"/>
            </w:pPr>
          </w:p>
          <w:p w:rsidR="00380073" w:rsidRPr="00E2222B" w:rsidRDefault="00380073" w:rsidP="00D95966">
            <w:pPr>
              <w:jc w:val="center"/>
            </w:pPr>
          </w:p>
        </w:tc>
      </w:tr>
      <w:tr w:rsidR="00E66FC1" w:rsidTr="003D1897">
        <w:trPr>
          <w:trHeight w:val="1412"/>
          <w:jc w:val="center"/>
        </w:trPr>
        <w:tc>
          <w:tcPr>
            <w:tcW w:w="3402" w:type="dxa"/>
            <w:vAlign w:val="bottom"/>
          </w:tcPr>
          <w:p w:rsidR="00380073" w:rsidRDefault="00380073" w:rsidP="00380073">
            <w:pPr>
              <w:jc w:val="center"/>
            </w:pPr>
            <w:proofErr w:type="spellStart"/>
            <w:r w:rsidRPr="007A51F2">
              <w:t>Öğr</w:t>
            </w:r>
            <w:proofErr w:type="spellEnd"/>
            <w:r w:rsidRPr="007A51F2">
              <w:t>. Gör. Gökhan ALYAN</w:t>
            </w:r>
          </w:p>
          <w:p w:rsidR="00380073" w:rsidRDefault="00380073" w:rsidP="00380073">
            <w:pPr>
              <w:jc w:val="center"/>
            </w:pPr>
            <w:r>
              <w:t>(</w:t>
            </w:r>
            <w:r w:rsidRPr="007A51F2">
              <w:t>Yabancı Dil Dersleri</w:t>
            </w:r>
            <w:r>
              <w:t xml:space="preserve"> Komisyonu Başkanı)</w:t>
            </w:r>
          </w:p>
          <w:p w:rsidR="00A06FE0" w:rsidRDefault="00A06FE0" w:rsidP="00D95966">
            <w:pPr>
              <w:jc w:val="center"/>
            </w:pPr>
          </w:p>
          <w:p w:rsidR="00A06FE0" w:rsidRDefault="00A06FE0" w:rsidP="00D95966">
            <w:pPr>
              <w:jc w:val="center"/>
            </w:pPr>
          </w:p>
          <w:p w:rsidR="00A06FE0" w:rsidRDefault="00A06FE0" w:rsidP="00D95966">
            <w:pPr>
              <w:jc w:val="center"/>
            </w:pPr>
          </w:p>
          <w:p w:rsidR="005E6494" w:rsidRPr="004D6C7A" w:rsidRDefault="005E6494" w:rsidP="00D95966">
            <w:pPr>
              <w:jc w:val="center"/>
              <w:rPr>
                <w:rFonts w:eastAsia="Calibri"/>
                <w:lang w:eastAsia="en-US"/>
              </w:rPr>
            </w:pPr>
          </w:p>
        </w:tc>
        <w:tc>
          <w:tcPr>
            <w:tcW w:w="3627" w:type="dxa"/>
            <w:vAlign w:val="bottom"/>
          </w:tcPr>
          <w:p w:rsidR="00380073" w:rsidRDefault="00380073" w:rsidP="00380073">
            <w:pPr>
              <w:jc w:val="center"/>
            </w:pPr>
            <w:proofErr w:type="spellStart"/>
            <w:r w:rsidRPr="007A51F2">
              <w:t>Öğr</w:t>
            </w:r>
            <w:proofErr w:type="spellEnd"/>
            <w:r w:rsidRPr="007A51F2">
              <w:t xml:space="preserve">. Gör. </w:t>
            </w:r>
            <w:proofErr w:type="spellStart"/>
            <w:r w:rsidRPr="007A51F2">
              <w:t>Farnaz</w:t>
            </w:r>
            <w:proofErr w:type="spellEnd"/>
            <w:r w:rsidRPr="007A51F2">
              <w:t xml:space="preserve"> SABETİ</w:t>
            </w:r>
          </w:p>
          <w:p w:rsidR="00380073" w:rsidRDefault="00380073" w:rsidP="00380073">
            <w:pPr>
              <w:jc w:val="center"/>
            </w:pPr>
            <w:r>
              <w:t>(Eğitim-Öğretim Komisyonu Üyesi)</w:t>
            </w:r>
          </w:p>
          <w:p w:rsidR="00A06FE0" w:rsidRDefault="00A06FE0" w:rsidP="00D95966">
            <w:pPr>
              <w:jc w:val="center"/>
            </w:pPr>
          </w:p>
          <w:p w:rsidR="00A06FE0" w:rsidRDefault="00A06FE0" w:rsidP="00D95966">
            <w:pPr>
              <w:jc w:val="center"/>
            </w:pPr>
          </w:p>
          <w:p w:rsidR="00A06FE0" w:rsidRDefault="00A06FE0" w:rsidP="00D95966">
            <w:pPr>
              <w:jc w:val="center"/>
            </w:pPr>
          </w:p>
          <w:p w:rsidR="005E6494" w:rsidRPr="004D6C7A" w:rsidRDefault="005E6494" w:rsidP="003D1897">
            <w:pPr>
              <w:rPr>
                <w:highlight w:val="yellow"/>
              </w:rPr>
            </w:pPr>
          </w:p>
        </w:tc>
        <w:tc>
          <w:tcPr>
            <w:tcW w:w="3456" w:type="dxa"/>
            <w:shd w:val="clear" w:color="auto" w:fill="auto"/>
            <w:vAlign w:val="bottom"/>
          </w:tcPr>
          <w:p w:rsidR="00380073" w:rsidRDefault="00380073" w:rsidP="00380073">
            <w:pPr>
              <w:jc w:val="center"/>
            </w:pPr>
            <w:proofErr w:type="spellStart"/>
            <w:r>
              <w:t>Öğr</w:t>
            </w:r>
            <w:proofErr w:type="spellEnd"/>
            <w:r>
              <w:t>. Gör. Pınar ASLAN</w:t>
            </w:r>
          </w:p>
          <w:p w:rsidR="00380073" w:rsidRDefault="00380073" w:rsidP="00380073">
            <w:pPr>
              <w:jc w:val="center"/>
            </w:pPr>
            <w:r>
              <w:t>(Eğitim-Öğretim Komisyonu Başkanı)</w:t>
            </w:r>
          </w:p>
          <w:p w:rsidR="005E6494" w:rsidRDefault="005E6494" w:rsidP="00D95966">
            <w:pPr>
              <w:jc w:val="center"/>
            </w:pPr>
          </w:p>
          <w:p w:rsidR="005E6494" w:rsidRDefault="005E6494" w:rsidP="00D95966">
            <w:pPr>
              <w:jc w:val="center"/>
            </w:pPr>
          </w:p>
          <w:p w:rsidR="005E6494" w:rsidRDefault="005E6494" w:rsidP="00D95966">
            <w:pPr>
              <w:jc w:val="center"/>
            </w:pPr>
          </w:p>
          <w:p w:rsidR="00A06FE0" w:rsidRPr="004D6C7A" w:rsidRDefault="00A06FE0" w:rsidP="00A06FE0">
            <w:pPr>
              <w:rPr>
                <w:rFonts w:eastAsia="Calibri"/>
                <w:color w:val="000000" w:themeColor="text1"/>
                <w:lang w:eastAsia="en-US"/>
              </w:rPr>
            </w:pPr>
          </w:p>
        </w:tc>
      </w:tr>
      <w:tr w:rsidR="00380073" w:rsidTr="00380073">
        <w:trPr>
          <w:trHeight w:val="1095"/>
          <w:jc w:val="center"/>
        </w:trPr>
        <w:tc>
          <w:tcPr>
            <w:tcW w:w="3402" w:type="dxa"/>
            <w:vAlign w:val="bottom"/>
          </w:tcPr>
          <w:p w:rsidR="003D1897" w:rsidRDefault="003D1897" w:rsidP="003D1897">
            <w:pPr>
              <w:jc w:val="center"/>
            </w:pPr>
            <w:r w:rsidRPr="00A06FE0">
              <w:t>Elif EKŞİ</w:t>
            </w:r>
          </w:p>
          <w:p w:rsidR="003D1897" w:rsidRDefault="003D1897" w:rsidP="003D1897">
            <w:pPr>
              <w:jc w:val="center"/>
            </w:pPr>
            <w:r>
              <w:t>(Yabancı Diller Yüksekokulu Sekreteri)</w:t>
            </w:r>
          </w:p>
          <w:p w:rsidR="003D1897" w:rsidRDefault="003D1897" w:rsidP="003D1897">
            <w:pPr>
              <w:jc w:val="center"/>
            </w:pPr>
          </w:p>
          <w:p w:rsidR="003D1897" w:rsidRDefault="003D1897" w:rsidP="003D1897">
            <w:pPr>
              <w:jc w:val="center"/>
            </w:pPr>
          </w:p>
          <w:p w:rsidR="003D1897" w:rsidRDefault="003D1897" w:rsidP="003D1897">
            <w:pPr>
              <w:jc w:val="center"/>
            </w:pPr>
          </w:p>
          <w:p w:rsidR="003D1897" w:rsidRDefault="003D1897" w:rsidP="003D1897">
            <w:pPr>
              <w:jc w:val="center"/>
            </w:pPr>
          </w:p>
          <w:p w:rsidR="00380073" w:rsidRDefault="00380073" w:rsidP="00380073">
            <w:pPr>
              <w:jc w:val="center"/>
            </w:pPr>
          </w:p>
          <w:p w:rsidR="00380073" w:rsidRPr="007A51F2" w:rsidRDefault="00380073" w:rsidP="00D95966">
            <w:pPr>
              <w:jc w:val="center"/>
            </w:pPr>
          </w:p>
        </w:tc>
        <w:tc>
          <w:tcPr>
            <w:tcW w:w="3627" w:type="dxa"/>
            <w:vAlign w:val="bottom"/>
          </w:tcPr>
          <w:p w:rsidR="00B41FFF" w:rsidRDefault="00B41FFF" w:rsidP="00A67EC3">
            <w:pPr>
              <w:jc w:val="center"/>
            </w:pPr>
            <w:r>
              <w:t>Berke ÖZGÜL</w:t>
            </w:r>
          </w:p>
          <w:p w:rsidR="00B41FFF" w:rsidRDefault="00B41FFF" w:rsidP="00A67EC3">
            <w:pPr>
              <w:jc w:val="center"/>
            </w:pPr>
            <w:r>
              <w:t>(Yabancı Diller Yüksekokulu Öğrenci Temsilcisi)</w:t>
            </w:r>
            <w:r w:rsidR="00724978">
              <w:t xml:space="preserve"> </w:t>
            </w:r>
            <w:r w:rsidR="00724978">
              <w:t>(Katılmadı)</w:t>
            </w:r>
            <w:r w:rsidR="00724978">
              <w:rPr>
                <w:color w:val="000000"/>
              </w:rPr>
              <w:t xml:space="preserve">                    </w:t>
            </w:r>
          </w:p>
          <w:p w:rsidR="00A67EC3" w:rsidRDefault="00A67EC3" w:rsidP="00A67EC3">
            <w:pPr>
              <w:jc w:val="center"/>
            </w:pPr>
          </w:p>
          <w:p w:rsidR="00A67EC3" w:rsidRDefault="00A67EC3" w:rsidP="00A67EC3">
            <w:pPr>
              <w:jc w:val="center"/>
            </w:pPr>
          </w:p>
          <w:p w:rsidR="00380073" w:rsidRDefault="00380073" w:rsidP="00A67EC3">
            <w:pPr>
              <w:jc w:val="center"/>
            </w:pPr>
          </w:p>
          <w:p w:rsidR="00380073" w:rsidRDefault="00380073" w:rsidP="00A67EC3">
            <w:pPr>
              <w:jc w:val="center"/>
            </w:pPr>
          </w:p>
          <w:p w:rsidR="00380073" w:rsidRDefault="00380073" w:rsidP="00A67EC3">
            <w:pPr>
              <w:jc w:val="center"/>
            </w:pPr>
          </w:p>
          <w:p w:rsidR="00380073" w:rsidRPr="007A51F2" w:rsidRDefault="00380073" w:rsidP="00A67EC3">
            <w:pPr>
              <w:jc w:val="center"/>
            </w:pPr>
          </w:p>
        </w:tc>
        <w:tc>
          <w:tcPr>
            <w:tcW w:w="3456" w:type="dxa"/>
            <w:shd w:val="clear" w:color="auto" w:fill="auto"/>
            <w:vAlign w:val="bottom"/>
          </w:tcPr>
          <w:p w:rsidR="003D1897" w:rsidRDefault="003D1897" w:rsidP="003D1897">
            <w:pPr>
              <w:jc w:val="center"/>
            </w:pPr>
          </w:p>
          <w:p w:rsidR="003D1897" w:rsidRDefault="003D1897" w:rsidP="003D1897">
            <w:pPr>
              <w:jc w:val="center"/>
            </w:pPr>
          </w:p>
          <w:p w:rsidR="00380073" w:rsidRDefault="00380073" w:rsidP="00A06FE0"/>
        </w:tc>
      </w:tr>
    </w:tbl>
    <w:p w:rsidR="00217793" w:rsidRPr="00217793" w:rsidRDefault="00644F77" w:rsidP="00FF0261">
      <w:pPr>
        <w:tabs>
          <w:tab w:val="left" w:pos="6096"/>
        </w:tabs>
        <w:rPr>
          <w:b/>
          <w:u w:val="single"/>
        </w:rPr>
      </w:pPr>
      <w:r>
        <w:rPr>
          <w:sz w:val="22"/>
          <w:szCs w:val="22"/>
        </w:rPr>
        <w:t xml:space="preserve">                            </w:t>
      </w:r>
    </w:p>
    <w:sectPr w:rsidR="00217793" w:rsidRPr="00217793" w:rsidSect="00A06FE0">
      <w:headerReference w:type="default" r:id="rId7"/>
      <w:footerReference w:type="default" r:id="rId8"/>
      <w:pgSz w:w="11906" w:h="16838"/>
      <w:pgMar w:top="1417" w:right="849" w:bottom="709" w:left="851" w:header="850"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C48" w:rsidRDefault="00970C48">
      <w:r>
        <w:separator/>
      </w:r>
    </w:p>
  </w:endnote>
  <w:endnote w:type="continuationSeparator" w:id="0">
    <w:p w:rsidR="00970C48" w:rsidRDefault="0097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heme="minorHAnsi" w:hAnsiTheme="minorHAnsi" w:cstheme="minorBidi"/>
        <w:sz w:val="22"/>
        <w:szCs w:val="22"/>
        <w:lang w:eastAsia="en-US"/>
      </w:rPr>
      <w:id w:val="100923817"/>
      <w:docPartObj>
        <w:docPartGallery w:val="Page Numbers (Bottom of Page)"/>
        <w:docPartUnique/>
      </w:docPartObj>
    </w:sdtPr>
    <w:sdtEndPr>
      <w:rPr>
        <w:sz w:val="16"/>
        <w:szCs w:val="16"/>
      </w:rPr>
    </w:sdtEndPr>
    <w:sdtContent>
      <w:sdt>
        <w:sdtPr>
          <w:rPr>
            <w:rFonts w:asciiTheme="minorHAnsi" w:eastAsiaTheme="minorHAnsi" w:hAnsiTheme="minorHAnsi" w:cstheme="minorBidi"/>
            <w:sz w:val="22"/>
            <w:szCs w:val="22"/>
            <w:lang w:eastAsia="en-US"/>
          </w:rPr>
          <w:id w:val="1737737579"/>
          <w:docPartObj>
            <w:docPartGallery w:val="Page Numbers (Bottom of Page)"/>
            <w:docPartUnique/>
          </w:docPartObj>
        </w:sdtPr>
        <w:sdtEndPr>
          <w:rPr>
            <w:sz w:val="20"/>
            <w:szCs w:val="20"/>
          </w:rPr>
        </w:sdtEndPr>
        <w:sdtContent>
          <w:p w:rsidR="00A114B8" w:rsidRPr="00577B06" w:rsidRDefault="00644F77" w:rsidP="00A114B8">
            <w:pPr>
              <w:rPr>
                <w:sz w:val="18"/>
                <w:szCs w:val="18"/>
              </w:rPr>
            </w:pPr>
            <w:r w:rsidRPr="00577B06">
              <w:rPr>
                <w:b/>
                <w:noProof/>
              </w:rPr>
              <mc:AlternateContent>
                <mc:Choice Requires="wps">
                  <w:drawing>
                    <wp:anchor distT="0" distB="0" distL="114300" distR="114300" simplePos="0" relativeHeight="251658240" behindDoc="0" locked="0" layoutInCell="1" allowOverlap="1" wp14:anchorId="77454961" wp14:editId="381D0D3E">
                      <wp:simplePos x="0" y="0"/>
                      <wp:positionH relativeFrom="column">
                        <wp:posOffset>0</wp:posOffset>
                      </wp:positionH>
                      <wp:positionV relativeFrom="paragraph">
                        <wp:posOffset>34925</wp:posOffset>
                      </wp:positionV>
                      <wp:extent cx="6057900" cy="0"/>
                      <wp:effectExtent l="9525" t="6350" r="9525" b="12700"/>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line id="Düz Bağlayıcı 2" o:spid="_x0000_s2049" style="mso-height-percent:0;mso-height-relative:page;mso-width-percent:0;mso-width-relative:page;mso-wrap-distance-bottom:0;mso-wrap-distance-left:9pt;mso-wrap-distance-right:9pt;mso-wrap-distance-top:0;mso-wrap-style:square;position:absolute;visibility:visible;z-index:251659264" from="0,2.75pt" to="477pt,2.75pt"/>
                  </w:pict>
                </mc:Fallback>
              </mc:AlternateContent>
            </w:r>
          </w:p>
          <w:p w:rsidR="00A114B8" w:rsidRPr="00577B06" w:rsidRDefault="00644F77" w:rsidP="00A114B8">
            <w:pPr>
              <w:jc w:val="center"/>
              <w:rPr>
                <w:sz w:val="20"/>
                <w:szCs w:val="20"/>
              </w:rPr>
            </w:pPr>
            <w:r w:rsidRPr="00577B06">
              <w:rPr>
                <w:rFonts w:eastAsia="Calibri"/>
                <w:sz w:val="20"/>
                <w:szCs w:val="20"/>
                <w:lang w:eastAsia="en-US"/>
              </w:rPr>
              <w:t>Cihangir Mah. Şehit Jandarma Komando Er Hakan Öner Sok. No:</w:t>
            </w:r>
            <w:proofErr w:type="gramStart"/>
            <w:r w:rsidRPr="00577B06">
              <w:rPr>
                <w:rFonts w:eastAsia="Calibri"/>
                <w:sz w:val="20"/>
                <w:szCs w:val="20"/>
                <w:lang w:eastAsia="en-US"/>
              </w:rPr>
              <w:t>1  34310</w:t>
            </w:r>
            <w:proofErr w:type="gramEnd"/>
            <w:r w:rsidRPr="00577B06">
              <w:rPr>
                <w:rFonts w:eastAsia="Calibri"/>
                <w:sz w:val="20"/>
                <w:szCs w:val="20"/>
                <w:lang w:eastAsia="en-US"/>
              </w:rPr>
              <w:t xml:space="preserve">  Avcılar / İSTANBUL</w:t>
            </w:r>
          </w:p>
          <w:p w:rsidR="00A114B8" w:rsidRPr="00577B06" w:rsidRDefault="00644F77" w:rsidP="00A114B8">
            <w:pPr>
              <w:jc w:val="center"/>
              <w:rPr>
                <w:sz w:val="20"/>
                <w:szCs w:val="20"/>
              </w:rPr>
            </w:pPr>
            <w:r w:rsidRPr="00577B06">
              <w:rPr>
                <w:sz w:val="20"/>
                <w:szCs w:val="20"/>
              </w:rPr>
              <w:t xml:space="preserve">Tel: (+90212) 422 70 00               Faks: (+90212) 422 74 01 </w:t>
            </w:r>
          </w:p>
          <w:p w:rsidR="00A114B8" w:rsidRPr="006C5D86" w:rsidRDefault="00970C48" w:rsidP="00A114B8">
            <w:pPr>
              <w:jc w:val="center"/>
              <w:rPr>
                <w:i/>
                <w:sz w:val="20"/>
                <w:szCs w:val="20"/>
              </w:rPr>
            </w:pPr>
            <w:hyperlink r:id="rId1" w:history="1">
              <w:r w:rsidR="00644F77" w:rsidRPr="00577B06">
                <w:rPr>
                  <w:color w:val="0000FF"/>
                  <w:sz w:val="20"/>
                  <w:szCs w:val="20"/>
                  <w:u w:val="single"/>
                </w:rPr>
                <w:t>www.gelisim.edu.tr</w:t>
              </w:r>
            </w:hyperlink>
            <w:r w:rsidR="00644F77">
              <w:rPr>
                <w:sz w:val="20"/>
                <w:szCs w:val="20"/>
              </w:rPr>
              <w:t xml:space="preserve">          </w:t>
            </w:r>
          </w:p>
          <w:p w:rsidR="00A114B8" w:rsidRPr="006C5D86" w:rsidRDefault="00644F77" w:rsidP="00A114B8">
            <w:pPr>
              <w:ind w:left="3540" w:firstLine="708"/>
              <w:rPr>
                <w:i/>
                <w:sz w:val="20"/>
                <w:szCs w:val="20"/>
              </w:rPr>
            </w:pPr>
            <w:r w:rsidRPr="006C5D86">
              <w:rPr>
                <w:i/>
                <w:sz w:val="20"/>
                <w:szCs w:val="20"/>
              </w:rPr>
              <w:tab/>
            </w:r>
            <w:r w:rsidRPr="006C5D86">
              <w:rPr>
                <w:i/>
                <w:sz w:val="20"/>
                <w:szCs w:val="20"/>
              </w:rPr>
              <w:tab/>
            </w:r>
          </w:p>
          <w:p w:rsidR="00A114B8" w:rsidRDefault="00A114B8" w:rsidP="00A114B8">
            <w:pPr>
              <w:pStyle w:val="AltBilgi"/>
            </w:pPr>
          </w:p>
          <w:p w:rsidR="00A114B8" w:rsidRDefault="00644F77" w:rsidP="00A114B8">
            <w:pPr>
              <w:pStyle w:val="AltBilgi"/>
              <w:rPr>
                <w:sz w:val="20"/>
                <w:szCs w:val="20"/>
              </w:rPr>
            </w:pPr>
            <w:proofErr w:type="gramStart"/>
            <w:r w:rsidRPr="00A114B8">
              <w:rPr>
                <w:rFonts w:ascii="Times New Roman" w:hAnsi="Times New Roman" w:cs="Times New Roman"/>
                <w:i/>
                <w:color w:val="222222"/>
                <w:sz w:val="16"/>
                <w:szCs w:val="16"/>
                <w:shd w:val="clear" w:color="auto" w:fill="FFFFFF"/>
              </w:rPr>
              <w:t>KY.FR</w:t>
            </w:r>
            <w:proofErr w:type="gramEnd"/>
            <w:r w:rsidRPr="00A114B8">
              <w:rPr>
                <w:rFonts w:ascii="Times New Roman" w:hAnsi="Times New Roman" w:cs="Times New Roman"/>
                <w:i/>
                <w:color w:val="222222"/>
                <w:sz w:val="16"/>
                <w:szCs w:val="16"/>
                <w:shd w:val="clear" w:color="auto" w:fill="FFFFFF"/>
              </w:rPr>
              <w:t xml:space="preserve">.008          Yayın Tarihi: 18.01.2019         Revizyon Tarihi: 1.12.2025          Revizyon Numarası:  2                                        </w:t>
            </w:r>
            <w:r w:rsidRPr="00A114B8">
              <w:rPr>
                <w:rFonts w:ascii="Times New Roman" w:hAnsi="Times New Roman" w:cs="Times New Roman"/>
                <w:sz w:val="16"/>
                <w:szCs w:val="16"/>
              </w:rPr>
              <w:fldChar w:fldCharType="begin"/>
            </w:r>
            <w:r w:rsidRPr="00A114B8">
              <w:rPr>
                <w:rFonts w:ascii="Times New Roman" w:hAnsi="Times New Roman" w:cs="Times New Roman"/>
                <w:sz w:val="16"/>
                <w:szCs w:val="16"/>
              </w:rPr>
              <w:instrText>PAGE   \* MERGEFORMAT</w:instrText>
            </w:r>
            <w:r w:rsidRPr="00A114B8">
              <w:rPr>
                <w:rFonts w:ascii="Times New Roman" w:hAnsi="Times New Roman" w:cs="Times New Roman"/>
                <w:sz w:val="16"/>
                <w:szCs w:val="16"/>
              </w:rPr>
              <w:fldChar w:fldCharType="separate"/>
            </w:r>
            <w:r w:rsidR="00D32E93">
              <w:rPr>
                <w:rFonts w:ascii="Times New Roman" w:hAnsi="Times New Roman" w:cs="Times New Roman"/>
                <w:noProof/>
                <w:sz w:val="16"/>
                <w:szCs w:val="16"/>
              </w:rPr>
              <w:t>3</w:t>
            </w:r>
            <w:r w:rsidRPr="00A114B8">
              <w:rPr>
                <w:rFonts w:ascii="Times New Roman" w:hAnsi="Times New Roman" w:cs="Times New Roman"/>
                <w:sz w:val="16"/>
                <w:szCs w:val="16"/>
              </w:rPr>
              <w:fldChar w:fldCharType="end"/>
            </w:r>
            <w:r w:rsidRPr="00A114B8">
              <w:rPr>
                <w:rFonts w:ascii="Times New Roman" w:hAnsi="Times New Roman" w:cs="Times New Roman"/>
                <w:sz w:val="16"/>
                <w:szCs w:val="16"/>
              </w:rPr>
              <w:t>/</w:t>
            </w:r>
            <w:r w:rsidRPr="00A114B8">
              <w:rPr>
                <w:rFonts w:ascii="Times New Roman" w:hAnsi="Times New Roman" w:cs="Times New Roman"/>
                <w:sz w:val="16"/>
                <w:szCs w:val="16"/>
              </w:rPr>
              <w:fldChar w:fldCharType="begin"/>
            </w:r>
            <w:r w:rsidRPr="00A114B8">
              <w:rPr>
                <w:rFonts w:ascii="Times New Roman" w:hAnsi="Times New Roman" w:cs="Times New Roman"/>
                <w:sz w:val="16"/>
                <w:szCs w:val="16"/>
              </w:rPr>
              <w:instrText xml:space="preserve"> NUMPAGES   \* MERGEFORMAT </w:instrText>
            </w:r>
            <w:r w:rsidRPr="00A114B8">
              <w:rPr>
                <w:rFonts w:ascii="Times New Roman" w:hAnsi="Times New Roman" w:cs="Times New Roman"/>
                <w:sz w:val="16"/>
                <w:szCs w:val="16"/>
              </w:rPr>
              <w:fldChar w:fldCharType="separate"/>
            </w:r>
            <w:r w:rsidR="00D32E93">
              <w:rPr>
                <w:rFonts w:ascii="Times New Roman" w:hAnsi="Times New Roman" w:cs="Times New Roman"/>
                <w:noProof/>
                <w:sz w:val="16"/>
                <w:szCs w:val="16"/>
              </w:rPr>
              <w:t>3</w:t>
            </w:r>
            <w:r w:rsidRPr="00A114B8">
              <w:rPr>
                <w:rFonts w:ascii="Times New Roman" w:hAnsi="Times New Roman" w:cs="Times New Roman"/>
                <w:sz w:val="16"/>
                <w:szCs w:val="16"/>
              </w:rPr>
              <w:fldChar w:fldCharType="end"/>
            </w:r>
          </w:p>
        </w:sdtContent>
      </w:sdt>
      <w:p w:rsidR="0040085A" w:rsidRPr="00A114B8" w:rsidRDefault="00644F77" w:rsidP="00A114B8">
        <w:pPr>
          <w:pStyle w:val="AltBilgi"/>
          <w:rPr>
            <w:sz w:val="20"/>
            <w:szCs w:val="20"/>
          </w:rPr>
        </w:pPr>
        <w:r w:rsidRPr="0047024A">
          <w:rPr>
            <w:rFonts w:ascii="Times New Roman" w:hAnsi="Times New Roman" w:cs="Times New Roman"/>
            <w:sz w:val="16"/>
            <w:szCs w:val="16"/>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C48" w:rsidRDefault="00970C48">
      <w:r>
        <w:separator/>
      </w:r>
    </w:p>
  </w:footnote>
  <w:footnote w:type="continuationSeparator" w:id="0">
    <w:p w:rsidR="00970C48" w:rsidRDefault="00970C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85A" w:rsidRPr="0040085A" w:rsidRDefault="00644F77" w:rsidP="0040085A">
    <w:pPr>
      <w:pStyle w:val="stBilgi"/>
      <w:ind w:left="420" w:firstLine="4536"/>
      <w:rPr>
        <w:rFonts w:ascii="Times New Roman" w:hAnsi="Times New Roman" w:cs="Times New Roman"/>
        <w:b/>
        <w:sz w:val="24"/>
        <w:szCs w:val="24"/>
      </w:rPr>
    </w:pPr>
    <w:r>
      <w:rPr>
        <w:rFonts w:ascii="Times New Roman" w:hAnsi="Times New Roman" w:cs="Times New Roman"/>
        <w:b/>
        <w:noProof/>
        <w:sz w:val="24"/>
        <w:szCs w:val="24"/>
        <w:lang w:eastAsia="tr-TR"/>
      </w:rPr>
      <w:drawing>
        <wp:anchor distT="0" distB="0" distL="114300" distR="114300" simplePos="0" relativeHeight="251657216" behindDoc="0" locked="0" layoutInCell="1" allowOverlap="1">
          <wp:simplePos x="0" y="0"/>
          <wp:positionH relativeFrom="column">
            <wp:posOffset>-197485</wp:posOffset>
          </wp:positionH>
          <wp:positionV relativeFrom="paragraph">
            <wp:posOffset>-243840</wp:posOffset>
          </wp:positionV>
          <wp:extent cx="1008000" cy="1008000"/>
          <wp:effectExtent l="0" t="0" r="1905" b="1905"/>
          <wp:wrapNone/>
          <wp:docPr id="13" name="Resim 13"/>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8000" cy="1008000"/>
                  </a:xfrm>
                  <a:prstGeom prst="rect">
                    <a:avLst/>
                  </a:prstGeom>
                  <a:noFill/>
                </pic:spPr>
              </pic:pic>
            </a:graphicData>
          </a:graphic>
          <wp14:sizeRelH relativeFrom="margin">
            <wp14:pctWidth>0</wp14:pctWidth>
          </wp14:sizeRelH>
          <wp14:sizeRelV relativeFrom="margin">
            <wp14:pctHeight>0</wp14:pctHeight>
          </wp14:sizeRelV>
        </wp:anchor>
      </w:drawing>
    </w:r>
    <w:r w:rsidRPr="0040085A">
      <w:rPr>
        <w:rFonts w:ascii="Times New Roman" w:hAnsi="Times New Roman" w:cs="Times New Roman"/>
        <w:b/>
        <w:sz w:val="24"/>
        <w:szCs w:val="24"/>
      </w:rPr>
      <w:t xml:space="preserve"> T.C.</w:t>
    </w:r>
  </w:p>
  <w:p w:rsidR="0040085A" w:rsidRPr="0040085A" w:rsidRDefault="00644F77" w:rsidP="0040085A">
    <w:pPr>
      <w:pStyle w:val="stBilgi"/>
      <w:rPr>
        <w:rFonts w:ascii="Times New Roman" w:hAnsi="Times New Roman" w:cs="Times New Roman"/>
        <w:b/>
        <w:sz w:val="24"/>
        <w:szCs w:val="24"/>
      </w:rPr>
    </w:pPr>
    <w:r>
      <w:rPr>
        <w:rFonts w:ascii="Times New Roman" w:hAnsi="Times New Roman" w:cs="Times New Roman"/>
        <w:b/>
        <w:sz w:val="24"/>
        <w:szCs w:val="24"/>
      </w:rPr>
      <w:tab/>
      <w:t xml:space="preserve">                    İSTANBUL GELİŞİM ÜNİVERSİTESİ REKTÖRLÜĞÜ</w:t>
    </w:r>
  </w:p>
  <w:p w:rsidR="005E6494" w:rsidRPr="0040085A" w:rsidRDefault="005E6494" w:rsidP="005E6494">
    <w:pPr>
      <w:pStyle w:val="stBilgi"/>
      <w:jc w:val="center"/>
      <w:rPr>
        <w:rFonts w:ascii="Times New Roman" w:hAnsi="Times New Roman" w:cs="Times New Roman"/>
        <w:b/>
        <w:sz w:val="24"/>
        <w:szCs w:val="24"/>
      </w:rPr>
    </w:pPr>
    <w:r>
      <w:rPr>
        <w:rFonts w:ascii="Times New Roman" w:hAnsi="Times New Roman" w:cs="Times New Roman"/>
        <w:b/>
        <w:sz w:val="24"/>
        <w:szCs w:val="24"/>
      </w:rPr>
      <w:t xml:space="preserve">Yabancı Diller Yüksekokulu </w:t>
    </w:r>
  </w:p>
  <w:p w:rsidR="0040085A" w:rsidRPr="0040085A" w:rsidRDefault="0040085A" w:rsidP="0040085A">
    <w:pPr>
      <w:pStyle w:val="stBilgi"/>
      <w:rPr>
        <w:b/>
      </w:rPr>
    </w:pPr>
  </w:p>
  <w:p w:rsidR="0040085A" w:rsidRDefault="0040085A" w:rsidP="0040085A">
    <w:pPr>
      <w:pStyle w:val="stBilgi"/>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E3E7E"/>
    <w:multiLevelType w:val="hybridMultilevel"/>
    <w:tmpl w:val="4588D54A"/>
    <w:lvl w:ilvl="0" w:tplc="1F72A40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910778"/>
    <w:multiLevelType w:val="hybridMultilevel"/>
    <w:tmpl w:val="626AE790"/>
    <w:lvl w:ilvl="0" w:tplc="0C267CB4">
      <w:start w:val="1"/>
      <w:numFmt w:val="decimal"/>
      <w:lvlText w:val="%1."/>
      <w:lvlJc w:val="left"/>
      <w:pPr>
        <w:ind w:left="720" w:hanging="360"/>
      </w:pPr>
      <w:rPr>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137E9D"/>
    <w:multiLevelType w:val="hybridMultilevel"/>
    <w:tmpl w:val="1D3854CC"/>
    <w:lvl w:ilvl="0" w:tplc="697AD850">
      <w:start w:val="1"/>
      <w:numFmt w:val="bullet"/>
      <w:lvlText w:val=""/>
      <w:lvlJc w:val="left"/>
      <w:pPr>
        <w:ind w:left="720" w:hanging="360"/>
      </w:pPr>
      <w:rPr>
        <w:rFonts w:ascii="Symbol" w:hAnsi="Symbol" w:hint="default"/>
      </w:rPr>
    </w:lvl>
    <w:lvl w:ilvl="1" w:tplc="2214A842" w:tentative="1">
      <w:start w:val="1"/>
      <w:numFmt w:val="bullet"/>
      <w:lvlText w:val="o"/>
      <w:lvlJc w:val="left"/>
      <w:pPr>
        <w:ind w:left="1440" w:hanging="360"/>
      </w:pPr>
      <w:rPr>
        <w:rFonts w:ascii="Courier New" w:hAnsi="Courier New" w:cs="Courier New" w:hint="default"/>
      </w:rPr>
    </w:lvl>
    <w:lvl w:ilvl="2" w:tplc="7C7C01F6" w:tentative="1">
      <w:start w:val="1"/>
      <w:numFmt w:val="bullet"/>
      <w:lvlText w:val=""/>
      <w:lvlJc w:val="left"/>
      <w:pPr>
        <w:ind w:left="2160" w:hanging="360"/>
      </w:pPr>
      <w:rPr>
        <w:rFonts w:ascii="Wingdings" w:hAnsi="Wingdings" w:hint="default"/>
      </w:rPr>
    </w:lvl>
    <w:lvl w:ilvl="3" w:tplc="74D6AA00" w:tentative="1">
      <w:start w:val="1"/>
      <w:numFmt w:val="bullet"/>
      <w:lvlText w:val=""/>
      <w:lvlJc w:val="left"/>
      <w:pPr>
        <w:ind w:left="2880" w:hanging="360"/>
      </w:pPr>
      <w:rPr>
        <w:rFonts w:ascii="Symbol" w:hAnsi="Symbol" w:hint="default"/>
      </w:rPr>
    </w:lvl>
    <w:lvl w:ilvl="4" w:tplc="3244D082" w:tentative="1">
      <w:start w:val="1"/>
      <w:numFmt w:val="bullet"/>
      <w:lvlText w:val="o"/>
      <w:lvlJc w:val="left"/>
      <w:pPr>
        <w:ind w:left="3600" w:hanging="360"/>
      </w:pPr>
      <w:rPr>
        <w:rFonts w:ascii="Courier New" w:hAnsi="Courier New" w:cs="Courier New" w:hint="default"/>
      </w:rPr>
    </w:lvl>
    <w:lvl w:ilvl="5" w:tplc="99225646" w:tentative="1">
      <w:start w:val="1"/>
      <w:numFmt w:val="bullet"/>
      <w:lvlText w:val=""/>
      <w:lvlJc w:val="left"/>
      <w:pPr>
        <w:ind w:left="4320" w:hanging="360"/>
      </w:pPr>
      <w:rPr>
        <w:rFonts w:ascii="Wingdings" w:hAnsi="Wingdings" w:hint="default"/>
      </w:rPr>
    </w:lvl>
    <w:lvl w:ilvl="6" w:tplc="56AEC18E" w:tentative="1">
      <w:start w:val="1"/>
      <w:numFmt w:val="bullet"/>
      <w:lvlText w:val=""/>
      <w:lvlJc w:val="left"/>
      <w:pPr>
        <w:ind w:left="5040" w:hanging="360"/>
      </w:pPr>
      <w:rPr>
        <w:rFonts w:ascii="Symbol" w:hAnsi="Symbol" w:hint="default"/>
      </w:rPr>
    </w:lvl>
    <w:lvl w:ilvl="7" w:tplc="0196176A" w:tentative="1">
      <w:start w:val="1"/>
      <w:numFmt w:val="bullet"/>
      <w:lvlText w:val="o"/>
      <w:lvlJc w:val="left"/>
      <w:pPr>
        <w:ind w:left="5760" w:hanging="360"/>
      </w:pPr>
      <w:rPr>
        <w:rFonts w:ascii="Courier New" w:hAnsi="Courier New" w:cs="Courier New" w:hint="default"/>
      </w:rPr>
    </w:lvl>
    <w:lvl w:ilvl="8" w:tplc="9E62948A" w:tentative="1">
      <w:start w:val="1"/>
      <w:numFmt w:val="bullet"/>
      <w:lvlText w:val=""/>
      <w:lvlJc w:val="left"/>
      <w:pPr>
        <w:ind w:left="6480" w:hanging="360"/>
      </w:pPr>
      <w:rPr>
        <w:rFonts w:ascii="Wingdings" w:hAnsi="Wingdings" w:hint="default"/>
      </w:rPr>
    </w:lvl>
  </w:abstractNum>
  <w:abstractNum w:abstractNumId="3" w15:restartNumberingAfterBreak="0">
    <w:nsid w:val="277C76AD"/>
    <w:multiLevelType w:val="hybridMultilevel"/>
    <w:tmpl w:val="4588D54A"/>
    <w:lvl w:ilvl="0" w:tplc="1F72A40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2950251"/>
    <w:multiLevelType w:val="hybridMultilevel"/>
    <w:tmpl w:val="4588D54A"/>
    <w:lvl w:ilvl="0" w:tplc="1F72A40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30C5FCC"/>
    <w:multiLevelType w:val="hybridMultilevel"/>
    <w:tmpl w:val="1F848206"/>
    <w:lvl w:ilvl="0" w:tplc="4EEACDCC">
      <w:start w:val="1"/>
      <w:numFmt w:val="decimal"/>
      <w:lvlText w:val="%1."/>
      <w:lvlJc w:val="left"/>
      <w:pPr>
        <w:ind w:left="644" w:hanging="360"/>
      </w:pPr>
      <w:rPr>
        <w:b/>
      </w:rPr>
    </w:lvl>
    <w:lvl w:ilvl="1" w:tplc="B05E9A3C" w:tentative="1">
      <w:start w:val="1"/>
      <w:numFmt w:val="lowerLetter"/>
      <w:lvlText w:val="%2."/>
      <w:lvlJc w:val="left"/>
      <w:pPr>
        <w:ind w:left="1440" w:hanging="360"/>
      </w:pPr>
    </w:lvl>
    <w:lvl w:ilvl="2" w:tplc="70AA8C86" w:tentative="1">
      <w:start w:val="1"/>
      <w:numFmt w:val="lowerRoman"/>
      <w:lvlText w:val="%3."/>
      <w:lvlJc w:val="right"/>
      <w:pPr>
        <w:ind w:left="2160" w:hanging="180"/>
      </w:pPr>
    </w:lvl>
    <w:lvl w:ilvl="3" w:tplc="8D08E8C4" w:tentative="1">
      <w:start w:val="1"/>
      <w:numFmt w:val="decimal"/>
      <w:lvlText w:val="%4."/>
      <w:lvlJc w:val="left"/>
      <w:pPr>
        <w:ind w:left="2880" w:hanging="360"/>
      </w:pPr>
    </w:lvl>
    <w:lvl w:ilvl="4" w:tplc="4C1C3692" w:tentative="1">
      <w:start w:val="1"/>
      <w:numFmt w:val="lowerLetter"/>
      <w:lvlText w:val="%5."/>
      <w:lvlJc w:val="left"/>
      <w:pPr>
        <w:ind w:left="3600" w:hanging="360"/>
      </w:pPr>
    </w:lvl>
    <w:lvl w:ilvl="5" w:tplc="EA148154" w:tentative="1">
      <w:start w:val="1"/>
      <w:numFmt w:val="lowerRoman"/>
      <w:lvlText w:val="%6."/>
      <w:lvlJc w:val="right"/>
      <w:pPr>
        <w:ind w:left="4320" w:hanging="180"/>
      </w:pPr>
    </w:lvl>
    <w:lvl w:ilvl="6" w:tplc="E198358A" w:tentative="1">
      <w:start w:val="1"/>
      <w:numFmt w:val="decimal"/>
      <w:lvlText w:val="%7."/>
      <w:lvlJc w:val="left"/>
      <w:pPr>
        <w:ind w:left="5040" w:hanging="360"/>
      </w:pPr>
    </w:lvl>
    <w:lvl w:ilvl="7" w:tplc="6540D68A" w:tentative="1">
      <w:start w:val="1"/>
      <w:numFmt w:val="lowerLetter"/>
      <w:lvlText w:val="%8."/>
      <w:lvlJc w:val="left"/>
      <w:pPr>
        <w:ind w:left="5760" w:hanging="360"/>
      </w:pPr>
    </w:lvl>
    <w:lvl w:ilvl="8" w:tplc="07C2F3B4" w:tentative="1">
      <w:start w:val="1"/>
      <w:numFmt w:val="lowerRoman"/>
      <w:lvlText w:val="%9."/>
      <w:lvlJc w:val="right"/>
      <w:pPr>
        <w:ind w:left="6480" w:hanging="180"/>
      </w:pPr>
    </w:lvl>
  </w:abstractNum>
  <w:abstractNum w:abstractNumId="6" w15:restartNumberingAfterBreak="0">
    <w:nsid w:val="50C9045C"/>
    <w:multiLevelType w:val="hybridMultilevel"/>
    <w:tmpl w:val="4588D54A"/>
    <w:lvl w:ilvl="0" w:tplc="1F72A40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24E2EF2"/>
    <w:multiLevelType w:val="hybridMultilevel"/>
    <w:tmpl w:val="E0DCF94A"/>
    <w:lvl w:ilvl="0" w:tplc="15E0AAB8">
      <w:start w:val="1"/>
      <w:numFmt w:val="decimal"/>
      <w:lvlText w:val="%1."/>
      <w:lvlJc w:val="left"/>
      <w:pPr>
        <w:ind w:left="720" w:hanging="360"/>
      </w:pPr>
      <w:rPr>
        <w:rFonts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4CD78A2"/>
    <w:multiLevelType w:val="hybridMultilevel"/>
    <w:tmpl w:val="1F848206"/>
    <w:lvl w:ilvl="0" w:tplc="70AAB342">
      <w:start w:val="1"/>
      <w:numFmt w:val="decimal"/>
      <w:lvlText w:val="%1."/>
      <w:lvlJc w:val="left"/>
      <w:pPr>
        <w:ind w:left="644" w:hanging="360"/>
      </w:pPr>
      <w:rPr>
        <w:b/>
      </w:rPr>
    </w:lvl>
    <w:lvl w:ilvl="1" w:tplc="7FF4180C" w:tentative="1">
      <w:start w:val="1"/>
      <w:numFmt w:val="lowerLetter"/>
      <w:lvlText w:val="%2."/>
      <w:lvlJc w:val="left"/>
      <w:pPr>
        <w:ind w:left="1440" w:hanging="360"/>
      </w:pPr>
    </w:lvl>
    <w:lvl w:ilvl="2" w:tplc="D416CDFA" w:tentative="1">
      <w:start w:val="1"/>
      <w:numFmt w:val="lowerRoman"/>
      <w:lvlText w:val="%3."/>
      <w:lvlJc w:val="right"/>
      <w:pPr>
        <w:ind w:left="2160" w:hanging="180"/>
      </w:pPr>
    </w:lvl>
    <w:lvl w:ilvl="3" w:tplc="AAB8F3DA" w:tentative="1">
      <w:start w:val="1"/>
      <w:numFmt w:val="decimal"/>
      <w:lvlText w:val="%4."/>
      <w:lvlJc w:val="left"/>
      <w:pPr>
        <w:ind w:left="2880" w:hanging="360"/>
      </w:pPr>
    </w:lvl>
    <w:lvl w:ilvl="4" w:tplc="9E04694E" w:tentative="1">
      <w:start w:val="1"/>
      <w:numFmt w:val="lowerLetter"/>
      <w:lvlText w:val="%5."/>
      <w:lvlJc w:val="left"/>
      <w:pPr>
        <w:ind w:left="3600" w:hanging="360"/>
      </w:pPr>
    </w:lvl>
    <w:lvl w:ilvl="5" w:tplc="3D6CB456" w:tentative="1">
      <w:start w:val="1"/>
      <w:numFmt w:val="lowerRoman"/>
      <w:lvlText w:val="%6."/>
      <w:lvlJc w:val="right"/>
      <w:pPr>
        <w:ind w:left="4320" w:hanging="180"/>
      </w:pPr>
    </w:lvl>
    <w:lvl w:ilvl="6" w:tplc="EDB85C34" w:tentative="1">
      <w:start w:val="1"/>
      <w:numFmt w:val="decimal"/>
      <w:lvlText w:val="%7."/>
      <w:lvlJc w:val="left"/>
      <w:pPr>
        <w:ind w:left="5040" w:hanging="360"/>
      </w:pPr>
    </w:lvl>
    <w:lvl w:ilvl="7" w:tplc="94F4E028" w:tentative="1">
      <w:start w:val="1"/>
      <w:numFmt w:val="lowerLetter"/>
      <w:lvlText w:val="%8."/>
      <w:lvlJc w:val="left"/>
      <w:pPr>
        <w:ind w:left="5760" w:hanging="360"/>
      </w:pPr>
    </w:lvl>
    <w:lvl w:ilvl="8" w:tplc="F2A0A596" w:tentative="1">
      <w:start w:val="1"/>
      <w:numFmt w:val="lowerRoman"/>
      <w:lvlText w:val="%9."/>
      <w:lvlJc w:val="right"/>
      <w:pPr>
        <w:ind w:left="6480" w:hanging="180"/>
      </w:pPr>
    </w:lvl>
  </w:abstractNum>
  <w:abstractNum w:abstractNumId="9" w15:restartNumberingAfterBreak="0">
    <w:nsid w:val="54F90A1C"/>
    <w:multiLevelType w:val="hybridMultilevel"/>
    <w:tmpl w:val="1F848206"/>
    <w:lvl w:ilvl="0" w:tplc="418A9E44">
      <w:start w:val="1"/>
      <w:numFmt w:val="decimal"/>
      <w:lvlText w:val="%1."/>
      <w:lvlJc w:val="left"/>
      <w:pPr>
        <w:ind w:left="644" w:hanging="360"/>
      </w:pPr>
      <w:rPr>
        <w:b/>
      </w:rPr>
    </w:lvl>
    <w:lvl w:ilvl="1" w:tplc="40661C48" w:tentative="1">
      <w:start w:val="1"/>
      <w:numFmt w:val="lowerLetter"/>
      <w:lvlText w:val="%2."/>
      <w:lvlJc w:val="left"/>
      <w:pPr>
        <w:ind w:left="1440" w:hanging="360"/>
      </w:pPr>
    </w:lvl>
    <w:lvl w:ilvl="2" w:tplc="4484FB28" w:tentative="1">
      <w:start w:val="1"/>
      <w:numFmt w:val="lowerRoman"/>
      <w:lvlText w:val="%3."/>
      <w:lvlJc w:val="right"/>
      <w:pPr>
        <w:ind w:left="2160" w:hanging="180"/>
      </w:pPr>
    </w:lvl>
    <w:lvl w:ilvl="3" w:tplc="BA281584" w:tentative="1">
      <w:start w:val="1"/>
      <w:numFmt w:val="decimal"/>
      <w:lvlText w:val="%4."/>
      <w:lvlJc w:val="left"/>
      <w:pPr>
        <w:ind w:left="2880" w:hanging="360"/>
      </w:pPr>
    </w:lvl>
    <w:lvl w:ilvl="4" w:tplc="CA745B0A" w:tentative="1">
      <w:start w:val="1"/>
      <w:numFmt w:val="lowerLetter"/>
      <w:lvlText w:val="%5."/>
      <w:lvlJc w:val="left"/>
      <w:pPr>
        <w:ind w:left="3600" w:hanging="360"/>
      </w:pPr>
    </w:lvl>
    <w:lvl w:ilvl="5" w:tplc="1D72EA64" w:tentative="1">
      <w:start w:val="1"/>
      <w:numFmt w:val="lowerRoman"/>
      <w:lvlText w:val="%6."/>
      <w:lvlJc w:val="right"/>
      <w:pPr>
        <w:ind w:left="4320" w:hanging="180"/>
      </w:pPr>
    </w:lvl>
    <w:lvl w:ilvl="6" w:tplc="BFF6D188" w:tentative="1">
      <w:start w:val="1"/>
      <w:numFmt w:val="decimal"/>
      <w:lvlText w:val="%7."/>
      <w:lvlJc w:val="left"/>
      <w:pPr>
        <w:ind w:left="5040" w:hanging="360"/>
      </w:pPr>
    </w:lvl>
    <w:lvl w:ilvl="7" w:tplc="F0F2F494" w:tentative="1">
      <w:start w:val="1"/>
      <w:numFmt w:val="lowerLetter"/>
      <w:lvlText w:val="%8."/>
      <w:lvlJc w:val="left"/>
      <w:pPr>
        <w:ind w:left="5760" w:hanging="360"/>
      </w:pPr>
    </w:lvl>
    <w:lvl w:ilvl="8" w:tplc="8DC43DAC" w:tentative="1">
      <w:start w:val="1"/>
      <w:numFmt w:val="lowerRoman"/>
      <w:lvlText w:val="%9."/>
      <w:lvlJc w:val="right"/>
      <w:pPr>
        <w:ind w:left="6480" w:hanging="180"/>
      </w:pPr>
    </w:lvl>
  </w:abstractNum>
  <w:num w:numId="1">
    <w:abstractNumId w:val="2"/>
  </w:num>
  <w:num w:numId="2">
    <w:abstractNumId w:val="8"/>
  </w:num>
  <w:num w:numId="3">
    <w:abstractNumId w:val="5"/>
  </w:num>
  <w:num w:numId="4">
    <w:abstractNumId w:val="9"/>
  </w:num>
  <w:num w:numId="5">
    <w:abstractNumId w:val="0"/>
  </w:num>
  <w:num w:numId="6">
    <w:abstractNumId w:val="1"/>
  </w:num>
  <w:num w:numId="7">
    <w:abstractNumId w:val="4"/>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85A"/>
    <w:rsid w:val="000006DA"/>
    <w:rsid w:val="00007F87"/>
    <w:rsid w:val="000114EC"/>
    <w:rsid w:val="00013E7B"/>
    <w:rsid w:val="00014AB6"/>
    <w:rsid w:val="00023ADC"/>
    <w:rsid w:val="0004557D"/>
    <w:rsid w:val="00052011"/>
    <w:rsid w:val="000531AE"/>
    <w:rsid w:val="00053200"/>
    <w:rsid w:val="00064EB7"/>
    <w:rsid w:val="00070F50"/>
    <w:rsid w:val="00074D94"/>
    <w:rsid w:val="000808D8"/>
    <w:rsid w:val="000908A6"/>
    <w:rsid w:val="00095D1F"/>
    <w:rsid w:val="000B025D"/>
    <w:rsid w:val="000B1F5A"/>
    <w:rsid w:val="000B4AD7"/>
    <w:rsid w:val="000C3F62"/>
    <w:rsid w:val="000F3044"/>
    <w:rsid w:val="000F371D"/>
    <w:rsid w:val="001128EB"/>
    <w:rsid w:val="001224D5"/>
    <w:rsid w:val="001367EA"/>
    <w:rsid w:val="00137F3B"/>
    <w:rsid w:val="001515F3"/>
    <w:rsid w:val="00152F9F"/>
    <w:rsid w:val="00154900"/>
    <w:rsid w:val="001559B6"/>
    <w:rsid w:val="00187C2C"/>
    <w:rsid w:val="00190B54"/>
    <w:rsid w:val="001923F1"/>
    <w:rsid w:val="00193D48"/>
    <w:rsid w:val="001A00EA"/>
    <w:rsid w:val="001A1C4C"/>
    <w:rsid w:val="001B2032"/>
    <w:rsid w:val="001C2C1E"/>
    <w:rsid w:val="001C3B26"/>
    <w:rsid w:val="001E0827"/>
    <w:rsid w:val="001E0CF0"/>
    <w:rsid w:val="001F7A46"/>
    <w:rsid w:val="002010BC"/>
    <w:rsid w:val="00211B9D"/>
    <w:rsid w:val="00217793"/>
    <w:rsid w:val="00217BF1"/>
    <w:rsid w:val="00232A73"/>
    <w:rsid w:val="00241A5D"/>
    <w:rsid w:val="00243C83"/>
    <w:rsid w:val="00254BE0"/>
    <w:rsid w:val="00257EF0"/>
    <w:rsid w:val="00264ECD"/>
    <w:rsid w:val="002934CE"/>
    <w:rsid w:val="00295FF0"/>
    <w:rsid w:val="002B34FE"/>
    <w:rsid w:val="002B6A7F"/>
    <w:rsid w:val="002B7164"/>
    <w:rsid w:val="002C2326"/>
    <w:rsid w:val="002C74CE"/>
    <w:rsid w:val="002C7FAB"/>
    <w:rsid w:val="002D4B10"/>
    <w:rsid w:val="002E008D"/>
    <w:rsid w:val="002E1D20"/>
    <w:rsid w:val="002E3C44"/>
    <w:rsid w:val="002F48BF"/>
    <w:rsid w:val="002F7E8E"/>
    <w:rsid w:val="00301181"/>
    <w:rsid w:val="00303600"/>
    <w:rsid w:val="003151D2"/>
    <w:rsid w:val="00317CFE"/>
    <w:rsid w:val="00320B45"/>
    <w:rsid w:val="00346367"/>
    <w:rsid w:val="003549E5"/>
    <w:rsid w:val="00371439"/>
    <w:rsid w:val="003725D6"/>
    <w:rsid w:val="00374A75"/>
    <w:rsid w:val="00380073"/>
    <w:rsid w:val="00386F2C"/>
    <w:rsid w:val="00395807"/>
    <w:rsid w:val="003A0FA7"/>
    <w:rsid w:val="003A5557"/>
    <w:rsid w:val="003A60D2"/>
    <w:rsid w:val="003A61A1"/>
    <w:rsid w:val="003A6DE8"/>
    <w:rsid w:val="003B5259"/>
    <w:rsid w:val="003D1897"/>
    <w:rsid w:val="003D2760"/>
    <w:rsid w:val="003D4663"/>
    <w:rsid w:val="003D5E8E"/>
    <w:rsid w:val="003D7D44"/>
    <w:rsid w:val="003F0185"/>
    <w:rsid w:val="003F0CE4"/>
    <w:rsid w:val="0040085A"/>
    <w:rsid w:val="00405D33"/>
    <w:rsid w:val="00414CEF"/>
    <w:rsid w:val="00416C11"/>
    <w:rsid w:val="0042198C"/>
    <w:rsid w:val="00436FE8"/>
    <w:rsid w:val="00443501"/>
    <w:rsid w:val="00455D80"/>
    <w:rsid w:val="00464DBF"/>
    <w:rsid w:val="0047024A"/>
    <w:rsid w:val="004765E0"/>
    <w:rsid w:val="00477F2E"/>
    <w:rsid w:val="0048290A"/>
    <w:rsid w:val="00484382"/>
    <w:rsid w:val="00484F62"/>
    <w:rsid w:val="0048558B"/>
    <w:rsid w:val="00490652"/>
    <w:rsid w:val="004C7FD0"/>
    <w:rsid w:val="004D34D1"/>
    <w:rsid w:val="004D6C7A"/>
    <w:rsid w:val="004E59EC"/>
    <w:rsid w:val="004F07FB"/>
    <w:rsid w:val="004F0BD7"/>
    <w:rsid w:val="004F26A6"/>
    <w:rsid w:val="004F51C1"/>
    <w:rsid w:val="004F6133"/>
    <w:rsid w:val="004F78ED"/>
    <w:rsid w:val="004F79A6"/>
    <w:rsid w:val="004F7E72"/>
    <w:rsid w:val="00501211"/>
    <w:rsid w:val="00504ED5"/>
    <w:rsid w:val="00512631"/>
    <w:rsid w:val="00514B33"/>
    <w:rsid w:val="005268AA"/>
    <w:rsid w:val="005273CD"/>
    <w:rsid w:val="005405B7"/>
    <w:rsid w:val="00554F94"/>
    <w:rsid w:val="005558BA"/>
    <w:rsid w:val="00557F79"/>
    <w:rsid w:val="00571E80"/>
    <w:rsid w:val="00576287"/>
    <w:rsid w:val="00577B06"/>
    <w:rsid w:val="00581CAB"/>
    <w:rsid w:val="005A12BB"/>
    <w:rsid w:val="005A13F1"/>
    <w:rsid w:val="005A2744"/>
    <w:rsid w:val="005A5BF7"/>
    <w:rsid w:val="005B526E"/>
    <w:rsid w:val="005D1AB3"/>
    <w:rsid w:val="005E1398"/>
    <w:rsid w:val="005E5184"/>
    <w:rsid w:val="005E6494"/>
    <w:rsid w:val="005F5D0D"/>
    <w:rsid w:val="005F6BB5"/>
    <w:rsid w:val="00602A30"/>
    <w:rsid w:val="00624AE4"/>
    <w:rsid w:val="00627F50"/>
    <w:rsid w:val="00644F77"/>
    <w:rsid w:val="00644F94"/>
    <w:rsid w:val="00681909"/>
    <w:rsid w:val="00683FA3"/>
    <w:rsid w:val="006853F6"/>
    <w:rsid w:val="00687DB6"/>
    <w:rsid w:val="00696F71"/>
    <w:rsid w:val="006A353B"/>
    <w:rsid w:val="006A60D0"/>
    <w:rsid w:val="006B6107"/>
    <w:rsid w:val="006C4695"/>
    <w:rsid w:val="006C5D86"/>
    <w:rsid w:val="006D42E0"/>
    <w:rsid w:val="006D7041"/>
    <w:rsid w:val="006E65F0"/>
    <w:rsid w:val="006F0B6A"/>
    <w:rsid w:val="006F4BD9"/>
    <w:rsid w:val="00700A80"/>
    <w:rsid w:val="00703ADC"/>
    <w:rsid w:val="007045A7"/>
    <w:rsid w:val="0071042C"/>
    <w:rsid w:val="007114C9"/>
    <w:rsid w:val="00724978"/>
    <w:rsid w:val="0072648D"/>
    <w:rsid w:val="00727A6B"/>
    <w:rsid w:val="00743FC9"/>
    <w:rsid w:val="00764452"/>
    <w:rsid w:val="00764EFA"/>
    <w:rsid w:val="00776836"/>
    <w:rsid w:val="007815F5"/>
    <w:rsid w:val="00781C99"/>
    <w:rsid w:val="007841C9"/>
    <w:rsid w:val="00797BBE"/>
    <w:rsid w:val="007A17D6"/>
    <w:rsid w:val="007A21EC"/>
    <w:rsid w:val="007A5403"/>
    <w:rsid w:val="007B74F8"/>
    <w:rsid w:val="007F6A52"/>
    <w:rsid w:val="008016DA"/>
    <w:rsid w:val="00802FC3"/>
    <w:rsid w:val="0082070F"/>
    <w:rsid w:val="008276C2"/>
    <w:rsid w:val="00832D42"/>
    <w:rsid w:val="008350CD"/>
    <w:rsid w:val="00840A3C"/>
    <w:rsid w:val="00843B6D"/>
    <w:rsid w:val="00862D0C"/>
    <w:rsid w:val="00863C13"/>
    <w:rsid w:val="008740A9"/>
    <w:rsid w:val="00875F72"/>
    <w:rsid w:val="008844AA"/>
    <w:rsid w:val="00890CEE"/>
    <w:rsid w:val="00895859"/>
    <w:rsid w:val="008A3810"/>
    <w:rsid w:val="008B5A38"/>
    <w:rsid w:val="008C5AC2"/>
    <w:rsid w:val="008D0548"/>
    <w:rsid w:val="008D2A96"/>
    <w:rsid w:val="008E48C8"/>
    <w:rsid w:val="008E535E"/>
    <w:rsid w:val="008F4CF2"/>
    <w:rsid w:val="00903D7D"/>
    <w:rsid w:val="00910D08"/>
    <w:rsid w:val="00911FC7"/>
    <w:rsid w:val="0091204A"/>
    <w:rsid w:val="0092415F"/>
    <w:rsid w:val="0094500E"/>
    <w:rsid w:val="00946B5D"/>
    <w:rsid w:val="00951B4C"/>
    <w:rsid w:val="009548B5"/>
    <w:rsid w:val="00961A96"/>
    <w:rsid w:val="00970C48"/>
    <w:rsid w:val="009836BB"/>
    <w:rsid w:val="00990E32"/>
    <w:rsid w:val="00995C6A"/>
    <w:rsid w:val="009A0B55"/>
    <w:rsid w:val="009A1DA3"/>
    <w:rsid w:val="009B0173"/>
    <w:rsid w:val="009B3522"/>
    <w:rsid w:val="009B7F0D"/>
    <w:rsid w:val="009C282E"/>
    <w:rsid w:val="009C774D"/>
    <w:rsid w:val="009D1375"/>
    <w:rsid w:val="009E1C4D"/>
    <w:rsid w:val="009E3C70"/>
    <w:rsid w:val="009E6398"/>
    <w:rsid w:val="009F5B65"/>
    <w:rsid w:val="009F6B2A"/>
    <w:rsid w:val="00A01FE5"/>
    <w:rsid w:val="00A03AD8"/>
    <w:rsid w:val="00A06536"/>
    <w:rsid w:val="00A06FE0"/>
    <w:rsid w:val="00A114B8"/>
    <w:rsid w:val="00A14DA1"/>
    <w:rsid w:val="00A32267"/>
    <w:rsid w:val="00A417E8"/>
    <w:rsid w:val="00A41B61"/>
    <w:rsid w:val="00A67EC3"/>
    <w:rsid w:val="00A76F8A"/>
    <w:rsid w:val="00A8096A"/>
    <w:rsid w:val="00A82651"/>
    <w:rsid w:val="00A84FD0"/>
    <w:rsid w:val="00A94768"/>
    <w:rsid w:val="00AA5F24"/>
    <w:rsid w:val="00AA71A7"/>
    <w:rsid w:val="00AB2A00"/>
    <w:rsid w:val="00AC4F96"/>
    <w:rsid w:val="00AD1A96"/>
    <w:rsid w:val="00AE1FF1"/>
    <w:rsid w:val="00AF0631"/>
    <w:rsid w:val="00AF0AFD"/>
    <w:rsid w:val="00AF23BA"/>
    <w:rsid w:val="00AF4610"/>
    <w:rsid w:val="00AF4A60"/>
    <w:rsid w:val="00AF4D4F"/>
    <w:rsid w:val="00B002E0"/>
    <w:rsid w:val="00B00D61"/>
    <w:rsid w:val="00B00E4E"/>
    <w:rsid w:val="00B02EFF"/>
    <w:rsid w:val="00B313B5"/>
    <w:rsid w:val="00B400A0"/>
    <w:rsid w:val="00B4047A"/>
    <w:rsid w:val="00B41FFF"/>
    <w:rsid w:val="00B42D8A"/>
    <w:rsid w:val="00B4356D"/>
    <w:rsid w:val="00B56ED3"/>
    <w:rsid w:val="00B704AD"/>
    <w:rsid w:val="00B80444"/>
    <w:rsid w:val="00B807E2"/>
    <w:rsid w:val="00B81168"/>
    <w:rsid w:val="00B82F9A"/>
    <w:rsid w:val="00BA05FD"/>
    <w:rsid w:val="00BA1055"/>
    <w:rsid w:val="00BA1A97"/>
    <w:rsid w:val="00BB34D9"/>
    <w:rsid w:val="00BB5D27"/>
    <w:rsid w:val="00BC3D8D"/>
    <w:rsid w:val="00BC784D"/>
    <w:rsid w:val="00BD28AA"/>
    <w:rsid w:val="00BD7627"/>
    <w:rsid w:val="00BE41E6"/>
    <w:rsid w:val="00BE69A6"/>
    <w:rsid w:val="00C040EA"/>
    <w:rsid w:val="00C05E5E"/>
    <w:rsid w:val="00C0733D"/>
    <w:rsid w:val="00C14CC9"/>
    <w:rsid w:val="00C16C9A"/>
    <w:rsid w:val="00C36260"/>
    <w:rsid w:val="00C62FE1"/>
    <w:rsid w:val="00C7262E"/>
    <w:rsid w:val="00C76A44"/>
    <w:rsid w:val="00C82963"/>
    <w:rsid w:val="00C83C4F"/>
    <w:rsid w:val="00C86EFA"/>
    <w:rsid w:val="00CA4A22"/>
    <w:rsid w:val="00CB050D"/>
    <w:rsid w:val="00CC2FE9"/>
    <w:rsid w:val="00CC7D2F"/>
    <w:rsid w:val="00CC7DE5"/>
    <w:rsid w:val="00CD1046"/>
    <w:rsid w:val="00CE65A3"/>
    <w:rsid w:val="00CF1527"/>
    <w:rsid w:val="00CF7D05"/>
    <w:rsid w:val="00D02518"/>
    <w:rsid w:val="00D064B8"/>
    <w:rsid w:val="00D07774"/>
    <w:rsid w:val="00D10C3F"/>
    <w:rsid w:val="00D11CED"/>
    <w:rsid w:val="00D1498E"/>
    <w:rsid w:val="00D32E93"/>
    <w:rsid w:val="00D4009B"/>
    <w:rsid w:val="00D4045F"/>
    <w:rsid w:val="00D44286"/>
    <w:rsid w:val="00D5149A"/>
    <w:rsid w:val="00D72E3E"/>
    <w:rsid w:val="00D92FF8"/>
    <w:rsid w:val="00D95966"/>
    <w:rsid w:val="00DA28B6"/>
    <w:rsid w:val="00DB4811"/>
    <w:rsid w:val="00DB52AB"/>
    <w:rsid w:val="00DC1F13"/>
    <w:rsid w:val="00DC7865"/>
    <w:rsid w:val="00DE7F2F"/>
    <w:rsid w:val="00E041BC"/>
    <w:rsid w:val="00E04422"/>
    <w:rsid w:val="00E066FE"/>
    <w:rsid w:val="00E072EA"/>
    <w:rsid w:val="00E23430"/>
    <w:rsid w:val="00E50D5E"/>
    <w:rsid w:val="00E546C7"/>
    <w:rsid w:val="00E54FD6"/>
    <w:rsid w:val="00E66FC1"/>
    <w:rsid w:val="00E73242"/>
    <w:rsid w:val="00E766B8"/>
    <w:rsid w:val="00E80F07"/>
    <w:rsid w:val="00E93CAC"/>
    <w:rsid w:val="00E94273"/>
    <w:rsid w:val="00E946FF"/>
    <w:rsid w:val="00E9642C"/>
    <w:rsid w:val="00EA02FD"/>
    <w:rsid w:val="00EB410A"/>
    <w:rsid w:val="00EC0FCF"/>
    <w:rsid w:val="00ED68B7"/>
    <w:rsid w:val="00ED78B5"/>
    <w:rsid w:val="00EE5331"/>
    <w:rsid w:val="00EE646B"/>
    <w:rsid w:val="00EF42C9"/>
    <w:rsid w:val="00EF704B"/>
    <w:rsid w:val="00F00B3B"/>
    <w:rsid w:val="00F03E68"/>
    <w:rsid w:val="00F051B6"/>
    <w:rsid w:val="00F260EF"/>
    <w:rsid w:val="00F31105"/>
    <w:rsid w:val="00F35C91"/>
    <w:rsid w:val="00F40C68"/>
    <w:rsid w:val="00F42247"/>
    <w:rsid w:val="00F64A33"/>
    <w:rsid w:val="00F70F28"/>
    <w:rsid w:val="00F85B15"/>
    <w:rsid w:val="00F91AE2"/>
    <w:rsid w:val="00FA02B9"/>
    <w:rsid w:val="00FA4FFC"/>
    <w:rsid w:val="00FA5524"/>
    <w:rsid w:val="00FB7B45"/>
    <w:rsid w:val="00FC0ACB"/>
    <w:rsid w:val="00FC0D14"/>
    <w:rsid w:val="00FC227C"/>
    <w:rsid w:val="00FC3721"/>
    <w:rsid w:val="00FD3B2D"/>
    <w:rsid w:val="00FE0C75"/>
    <w:rsid w:val="00FE6A62"/>
    <w:rsid w:val="00FE6C4A"/>
    <w:rsid w:val="00FF0261"/>
    <w:rsid w:val="00FF21B0"/>
    <w:rsid w:val="00FF41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4C24A"/>
  <w15:docId w15:val="{B6464428-75B0-46B3-8DB1-005725A4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04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0085A"/>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40085A"/>
  </w:style>
  <w:style w:type="paragraph" w:styleId="AltBilgi">
    <w:name w:val="footer"/>
    <w:basedOn w:val="Normal"/>
    <w:link w:val="AltBilgiChar"/>
    <w:uiPriority w:val="99"/>
    <w:unhideWhenUsed/>
    <w:rsid w:val="0040085A"/>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40085A"/>
  </w:style>
  <w:style w:type="paragraph" w:styleId="BalonMetni">
    <w:name w:val="Balloon Text"/>
    <w:basedOn w:val="Normal"/>
    <w:link w:val="BalonMetniChar"/>
    <w:uiPriority w:val="99"/>
    <w:semiHidden/>
    <w:unhideWhenUsed/>
    <w:rsid w:val="0040085A"/>
    <w:rPr>
      <w:rFonts w:ascii="Tahoma" w:hAnsi="Tahoma" w:cs="Tahoma"/>
      <w:sz w:val="16"/>
      <w:szCs w:val="16"/>
    </w:rPr>
  </w:style>
  <w:style w:type="character" w:customStyle="1" w:styleId="BalonMetniChar">
    <w:name w:val="Balon Metni Char"/>
    <w:basedOn w:val="VarsaylanParagrafYazTipi"/>
    <w:link w:val="BalonMetni"/>
    <w:uiPriority w:val="99"/>
    <w:semiHidden/>
    <w:rsid w:val="0040085A"/>
    <w:rPr>
      <w:rFonts w:ascii="Tahoma" w:hAnsi="Tahoma" w:cs="Tahoma"/>
      <w:sz w:val="16"/>
      <w:szCs w:val="16"/>
    </w:rPr>
  </w:style>
  <w:style w:type="character" w:styleId="Kpr">
    <w:name w:val="Hyperlink"/>
    <w:basedOn w:val="VarsaylanParagrafYazTipi"/>
    <w:uiPriority w:val="99"/>
    <w:unhideWhenUsed/>
    <w:rsid w:val="00052011"/>
    <w:rPr>
      <w:color w:val="0000FF" w:themeColor="hyperlink"/>
      <w:u w:val="single"/>
    </w:rPr>
  </w:style>
  <w:style w:type="table" w:styleId="TabloKlavuzu">
    <w:name w:val="Table Grid"/>
    <w:basedOn w:val="NormalTablo"/>
    <w:uiPriority w:val="59"/>
    <w:rsid w:val="005A1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4D6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E6494"/>
    <w:pPr>
      <w:spacing w:after="200" w:line="276" w:lineRule="auto"/>
      <w:ind w:left="720"/>
      <w:contextualSpacing/>
    </w:pPr>
    <w:rPr>
      <w:rFonts w:ascii="Calibri" w:eastAsia="Calibri" w:hAnsi="Calibri"/>
      <w:sz w:val="22"/>
      <w:szCs w:val="22"/>
      <w:lang w:eastAsia="en-US"/>
    </w:rPr>
  </w:style>
  <w:style w:type="character" w:styleId="Gl">
    <w:name w:val="Strong"/>
    <w:basedOn w:val="VarsaylanParagrafYazTipi"/>
    <w:uiPriority w:val="22"/>
    <w:qFormat/>
    <w:rsid w:val="00B02E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223734">
      <w:bodyDiv w:val="1"/>
      <w:marLeft w:val="0"/>
      <w:marRight w:val="0"/>
      <w:marTop w:val="0"/>
      <w:marBottom w:val="0"/>
      <w:divBdr>
        <w:top w:val="none" w:sz="0" w:space="0" w:color="auto"/>
        <w:left w:val="none" w:sz="0" w:space="0" w:color="auto"/>
        <w:bottom w:val="none" w:sz="0" w:space="0" w:color="auto"/>
        <w:right w:val="none" w:sz="0" w:space="0" w:color="auto"/>
      </w:divBdr>
    </w:div>
    <w:div w:id="1696686304">
      <w:bodyDiv w:val="1"/>
      <w:marLeft w:val="0"/>
      <w:marRight w:val="0"/>
      <w:marTop w:val="0"/>
      <w:marBottom w:val="0"/>
      <w:divBdr>
        <w:top w:val="none" w:sz="0" w:space="0" w:color="auto"/>
        <w:left w:val="none" w:sz="0" w:space="0" w:color="auto"/>
        <w:bottom w:val="none" w:sz="0" w:space="0" w:color="auto"/>
        <w:right w:val="none" w:sz="0" w:space="0" w:color="auto"/>
      </w:divBdr>
    </w:div>
    <w:div w:id="1799104587">
      <w:bodyDiv w:val="1"/>
      <w:marLeft w:val="0"/>
      <w:marRight w:val="0"/>
      <w:marTop w:val="0"/>
      <w:marBottom w:val="0"/>
      <w:divBdr>
        <w:top w:val="none" w:sz="0" w:space="0" w:color="auto"/>
        <w:left w:val="none" w:sz="0" w:space="0" w:color="auto"/>
        <w:bottom w:val="none" w:sz="0" w:space="0" w:color="auto"/>
        <w:right w:val="none" w:sz="0" w:space="0" w:color="auto"/>
      </w:divBdr>
    </w:div>
    <w:div w:id="207318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elisim.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Pages>
  <Words>611</Words>
  <Characters>3487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Yüksel BARUT</dc:creator>
  <cp:lastModifiedBy>eeksi</cp:lastModifiedBy>
  <cp:revision>26</cp:revision>
  <cp:lastPrinted>2026-03-10T11:50:00Z</cp:lastPrinted>
  <dcterms:created xsi:type="dcterms:W3CDTF">2025-12-01T11:14:00Z</dcterms:created>
  <dcterms:modified xsi:type="dcterms:W3CDTF">2026-03-10T11:50:00Z</dcterms:modified>
</cp:coreProperties>
</file>