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A7" w:rsidRDefault="00BE74A7" w:rsidP="00BE74A7">
      <w:pPr>
        <w:tabs>
          <w:tab w:val="left" w:pos="4431"/>
        </w:tabs>
        <w:rPr>
          <w:rFonts w:ascii="Arial" w:eastAsia="Quattrocento Sans" w:hAnsi="Arial" w:cs="Arial"/>
          <w:lang w:val="tr-TR"/>
        </w:rPr>
      </w:pPr>
      <w:r>
        <w:rPr>
          <w:rFonts w:ascii="Arial" w:eastAsia="Quattrocento Sans" w:hAnsi="Arial" w:cs="Arial"/>
          <w:lang w:val="tr-TR"/>
        </w:rPr>
        <w:tab/>
      </w:r>
    </w:p>
    <w:tbl>
      <w:tblPr>
        <w:tblW w:w="10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00"/>
        <w:gridCol w:w="3751"/>
      </w:tblGrid>
      <w:tr w:rsidR="00BE74A7" w:rsidRPr="00F12BDD" w:rsidTr="00066486">
        <w:tc>
          <w:tcPr>
            <w:tcW w:w="5246" w:type="dxa"/>
          </w:tcPr>
          <w:p w:rsidR="00BE74A7" w:rsidRPr="00F12BDD" w:rsidRDefault="00BE74A7" w:rsidP="00BE74A7">
            <w:pPr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hAnsi="Arial" w:cs="Arial"/>
                <w:noProof/>
                <w:lang w:val="tr-TR"/>
              </w:rPr>
              <w:drawing>
                <wp:anchor distT="0" distB="0" distL="114300" distR="114300" simplePos="0" relativeHeight="251659264" behindDoc="0" locked="0" layoutInCell="1" hidden="0" allowOverlap="1" wp14:anchorId="32A50489" wp14:editId="7FABC319">
                  <wp:simplePos x="0" y="0"/>
                  <wp:positionH relativeFrom="column">
                    <wp:posOffset>-174207</wp:posOffset>
                  </wp:positionH>
                  <wp:positionV relativeFrom="paragraph">
                    <wp:posOffset>-390560</wp:posOffset>
                  </wp:positionV>
                  <wp:extent cx="1858645" cy="652780"/>
                  <wp:effectExtent l="0" t="0" r="8255" b="0"/>
                  <wp:wrapNone/>
                  <wp:docPr id="6" name="image1.png" descr="İstanbul Gelişim Üniversites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İstanbul Gelişim Üniversitesi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652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Quattrocento Sans" w:hAnsi="Arial" w:cs="Arial"/>
                <w:b/>
                <w:lang w:val="tr-TR"/>
              </w:rPr>
              <w:t xml:space="preserve">                                           </w:t>
            </w:r>
            <w:r w:rsidRPr="00F12BDD">
              <w:rPr>
                <w:rFonts w:ascii="Arial" w:eastAsia="Quattrocento Sans" w:hAnsi="Arial" w:cs="Arial"/>
                <w:b/>
                <w:lang w:val="tr-TR"/>
              </w:rPr>
              <w:t>ISTANBUL GELİŞİM ÜNİVERSİTESİ</w:t>
            </w:r>
            <w:r w:rsidRPr="00F12BDD">
              <w:rPr>
                <w:rFonts w:ascii="Arial" w:eastAsia="Quattrocento Sans" w:hAnsi="Arial" w:cs="Arial"/>
                <w:lang w:val="tr-TR"/>
              </w:rPr>
              <w:br/>
            </w:r>
            <w:r>
              <w:rPr>
                <w:rFonts w:ascii="Arial" w:eastAsia="Quattrocento Sans" w:hAnsi="Arial" w:cs="Arial"/>
                <w:lang w:val="tr-TR"/>
              </w:rPr>
              <w:t xml:space="preserve">                                                  </w:t>
            </w:r>
            <w:r w:rsidRPr="00F12BDD">
              <w:rPr>
                <w:rFonts w:ascii="Arial" w:eastAsia="Quattrocento Sans" w:hAnsi="Arial" w:cs="Arial"/>
                <w:lang w:val="tr-TR"/>
              </w:rPr>
              <w:t>Yabancı Diller Yüksekokulu</w:t>
            </w:r>
            <w:r w:rsidRPr="00F12BDD">
              <w:rPr>
                <w:rFonts w:ascii="Arial" w:eastAsia="Quattrocento Sans" w:hAnsi="Arial" w:cs="Arial"/>
                <w:lang w:val="tr-TR"/>
              </w:rPr>
              <w:br/>
            </w:r>
          </w:p>
        </w:tc>
        <w:tc>
          <w:tcPr>
            <w:tcW w:w="2772" w:type="dxa"/>
          </w:tcPr>
          <w:p w:rsidR="00BE74A7" w:rsidRPr="00F12BDD" w:rsidRDefault="00BE74A7" w:rsidP="00066486">
            <w:pPr>
              <w:jc w:val="right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ERASMUS 2025</w:t>
            </w:r>
            <w:r w:rsidRPr="00F12BDD">
              <w:rPr>
                <w:rFonts w:ascii="Arial" w:eastAsia="Quattrocento Sans" w:hAnsi="Arial" w:cs="Arial"/>
                <w:lang w:val="tr-TR"/>
              </w:rPr>
              <w:br/>
              <w:t xml:space="preserve"> </w:t>
            </w:r>
          </w:p>
        </w:tc>
      </w:tr>
    </w:tbl>
    <w:p w:rsidR="00BE74A7" w:rsidRPr="00F12BDD" w:rsidRDefault="00BE74A7" w:rsidP="00BE74A7">
      <w:pPr>
        <w:rPr>
          <w:rFonts w:ascii="Arial" w:eastAsia="Quattrocento Sans" w:hAnsi="Arial" w:cs="Arial"/>
          <w:lang w:val="tr-TR"/>
        </w:rPr>
      </w:pPr>
      <w:r w:rsidRPr="00F12BDD">
        <w:rPr>
          <w:rFonts w:ascii="Arial" w:eastAsia="Quattrocento Sans" w:hAnsi="Arial" w:cs="Arial"/>
          <w:lang w:val="tr-TR"/>
        </w:rPr>
        <w:t>____________________________________________________________________</w:t>
      </w:r>
      <w:r>
        <w:rPr>
          <w:rFonts w:ascii="Arial" w:eastAsia="Quattrocento Sans" w:hAnsi="Arial" w:cs="Arial"/>
          <w:lang w:val="tr-TR"/>
        </w:rPr>
        <w:t>_________________</w:t>
      </w:r>
    </w:p>
    <w:p w:rsidR="00BE74A7" w:rsidRPr="00F12BDD" w:rsidRDefault="00BE74A7" w:rsidP="00BE74A7">
      <w:pPr>
        <w:shd w:val="clear" w:color="auto" w:fill="FFFFFF"/>
        <w:spacing w:after="0" w:line="276" w:lineRule="auto"/>
        <w:rPr>
          <w:rFonts w:ascii="Arial" w:eastAsia="Quattrocento Sans" w:hAnsi="Arial" w:cs="Arial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76" w:lineRule="auto"/>
        <w:rPr>
          <w:rFonts w:ascii="Arial" w:eastAsia="Quattrocento Sans" w:hAnsi="Arial" w:cs="Arial"/>
          <w:lang w:val="tr-TR"/>
        </w:rPr>
      </w:pPr>
      <w:r w:rsidRPr="00F12BDD">
        <w:rPr>
          <w:rFonts w:ascii="Arial" w:eastAsia="Quattrocento Sans" w:hAnsi="Arial" w:cs="Arial"/>
          <w:lang w:val="tr-TR"/>
        </w:rPr>
        <w:t>Değerli Öğrencilerimiz,</w:t>
      </w:r>
    </w:p>
    <w:p w:rsidR="00BE74A7" w:rsidRDefault="00BE74A7" w:rsidP="00BE74A7">
      <w:pPr>
        <w:shd w:val="clear" w:color="auto" w:fill="FFFFFF"/>
        <w:spacing w:after="0" w:line="276" w:lineRule="auto"/>
        <w:jc w:val="both"/>
        <w:rPr>
          <w:rFonts w:ascii="Arial" w:eastAsia="Quattrocento Sans" w:hAnsi="Arial" w:cs="Arial"/>
          <w:lang w:val="tr-TR"/>
        </w:rPr>
      </w:pPr>
      <w:proofErr w:type="spellStart"/>
      <w:r w:rsidRPr="00F12BDD">
        <w:rPr>
          <w:rFonts w:ascii="Arial" w:eastAsia="Quattrocento Sans" w:hAnsi="Arial" w:cs="Arial"/>
          <w:lang w:val="tr-TR"/>
        </w:rPr>
        <w:t>Erasmus</w:t>
      </w:r>
      <w:proofErr w:type="spellEnd"/>
      <w:r>
        <w:rPr>
          <w:rFonts w:ascii="Arial" w:eastAsia="Quattrocento Sans" w:hAnsi="Arial" w:cs="Arial"/>
          <w:lang w:val="tr-TR"/>
        </w:rPr>
        <w:t>+</w:t>
      </w:r>
      <w:r w:rsidRPr="00F12BDD">
        <w:rPr>
          <w:rFonts w:ascii="Arial" w:eastAsia="Quattrocento Sans" w:hAnsi="Arial" w:cs="Arial"/>
          <w:lang w:val="tr-TR"/>
        </w:rPr>
        <w:t xml:space="preserve"> sınavı iki bölümden oluşmaktadır: TEST ve KONUŞMA.</w:t>
      </w:r>
    </w:p>
    <w:p w:rsidR="00BE74A7" w:rsidRDefault="00BE74A7" w:rsidP="00BE74A7">
      <w:pPr>
        <w:shd w:val="clear" w:color="auto" w:fill="FFFFFF"/>
        <w:spacing w:after="0" w:line="276" w:lineRule="auto"/>
        <w:jc w:val="both"/>
        <w:rPr>
          <w:rFonts w:ascii="Arial" w:eastAsia="Quattrocento Sans" w:hAnsi="Arial" w:cs="Arial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76" w:lineRule="auto"/>
        <w:jc w:val="both"/>
        <w:rPr>
          <w:rFonts w:ascii="Arial" w:eastAsia="Quattrocento Sans" w:hAnsi="Arial" w:cs="Arial"/>
          <w:sz w:val="24"/>
          <w:szCs w:val="24"/>
          <w:lang w:val="tr-TR"/>
        </w:rPr>
      </w:pPr>
      <w:r w:rsidRPr="00F12BDD">
        <w:rPr>
          <w:rFonts w:ascii="Arial" w:eastAsia="Quattrocento Sans" w:hAnsi="Arial" w:cs="Arial"/>
          <w:lang w:val="tr-TR"/>
        </w:rPr>
        <w:t>Sınavlar</w:t>
      </w:r>
      <w:r>
        <w:rPr>
          <w:rFonts w:ascii="Arial" w:eastAsia="Quattrocento Sans" w:hAnsi="Arial" w:cs="Arial"/>
          <w:b/>
          <w:lang w:val="tr-TR"/>
        </w:rPr>
        <w:t xml:space="preserve"> </w:t>
      </w:r>
      <w:r w:rsidRPr="00F12BDD">
        <w:rPr>
          <w:rFonts w:ascii="Arial" w:eastAsia="Quattrocento Sans" w:hAnsi="Arial" w:cs="Arial"/>
          <w:b/>
          <w:lang w:val="tr-TR"/>
        </w:rPr>
        <w:t>18-20 Mart</w:t>
      </w:r>
      <w:r w:rsidRPr="00F12BDD">
        <w:rPr>
          <w:rFonts w:ascii="Arial" w:eastAsia="Quattrocento Sans" w:hAnsi="Arial" w:cs="Arial"/>
          <w:b/>
          <w:sz w:val="21"/>
          <w:szCs w:val="21"/>
          <w:lang w:val="tr-TR"/>
        </w:rPr>
        <w:t xml:space="preserve"> 2025</w:t>
      </w:r>
      <w:r w:rsidRPr="00F12BDD">
        <w:rPr>
          <w:rFonts w:ascii="Arial" w:eastAsia="Quattrocento Sans" w:hAnsi="Arial" w:cs="Arial"/>
          <w:lang w:val="tr-TR"/>
        </w:rPr>
        <w:t xml:space="preserve"> tarihlerinde E Blokta </w:t>
      </w:r>
      <w:r w:rsidRPr="00F12BDD">
        <w:rPr>
          <w:rFonts w:ascii="Arial" w:eastAsia="Quattrocento Sans" w:hAnsi="Arial" w:cs="Arial"/>
          <w:b/>
          <w:bCs/>
          <w:lang w:val="tr-TR"/>
        </w:rPr>
        <w:t>yüz yüze gerçekleşecektir.</w:t>
      </w:r>
    </w:p>
    <w:p w:rsidR="00BE74A7" w:rsidRPr="00F12BDD" w:rsidRDefault="00BE74A7" w:rsidP="00BE74A7">
      <w:pPr>
        <w:shd w:val="clear" w:color="auto" w:fill="FFFFFF"/>
        <w:spacing w:before="240" w:after="240" w:line="276" w:lineRule="auto"/>
        <w:jc w:val="both"/>
        <w:rPr>
          <w:rFonts w:ascii="Arial" w:eastAsia="Quattrocento Sans" w:hAnsi="Arial" w:cs="Arial"/>
          <w:highlight w:val="white"/>
          <w:u w:val="single"/>
          <w:lang w:val="tr-TR"/>
        </w:rPr>
      </w:pPr>
      <w:r w:rsidRPr="00F12BDD">
        <w:rPr>
          <w:rFonts w:ascii="Arial" w:eastAsia="Quattrocento Sans" w:hAnsi="Arial" w:cs="Arial"/>
          <w:lang w:val="tr-TR"/>
        </w:rPr>
        <w:t xml:space="preserve">Test bölümü </w:t>
      </w:r>
      <w:r w:rsidRPr="00F12BDD">
        <w:rPr>
          <w:rFonts w:ascii="Arial" w:eastAsia="Quattrocento Sans" w:hAnsi="Arial" w:cs="Arial"/>
          <w:b/>
          <w:lang w:val="tr-TR"/>
        </w:rPr>
        <w:t>18 Mart saat 16:00-17:00</w:t>
      </w:r>
      <w:r>
        <w:rPr>
          <w:rFonts w:ascii="Arial" w:eastAsia="Quattrocento Sans" w:hAnsi="Arial" w:cs="Arial"/>
          <w:lang w:val="tr-TR"/>
        </w:rPr>
        <w:t xml:space="preserve"> arasında yapılacaktır. 4</w:t>
      </w:r>
      <w:r w:rsidRPr="00F12BDD">
        <w:rPr>
          <w:rFonts w:ascii="Arial" w:eastAsia="Quattrocento Sans" w:hAnsi="Arial" w:cs="Arial"/>
          <w:lang w:val="tr-TR"/>
        </w:rPr>
        <w:t xml:space="preserve"> çoktan seçmeli soru bölümü içerir: </w:t>
      </w:r>
      <w:r w:rsidRPr="00F12BDD">
        <w:rPr>
          <w:rFonts w:ascii="Arial" w:eastAsia="Quattrocento Sans" w:hAnsi="Arial" w:cs="Arial"/>
          <w:b/>
          <w:lang w:val="tr-TR"/>
        </w:rPr>
        <w:t>Dil Yapısı</w:t>
      </w:r>
      <w:r w:rsidRPr="00F12BDD">
        <w:rPr>
          <w:rFonts w:ascii="Arial" w:eastAsia="Quattrocento Sans" w:hAnsi="Arial" w:cs="Arial"/>
          <w:lang w:val="tr-TR"/>
        </w:rPr>
        <w:t xml:space="preserve">, </w:t>
      </w:r>
      <w:r w:rsidRPr="00F12BDD">
        <w:rPr>
          <w:rFonts w:ascii="Arial" w:eastAsia="Quattrocento Sans" w:hAnsi="Arial" w:cs="Arial"/>
          <w:b/>
          <w:lang w:val="tr-TR"/>
        </w:rPr>
        <w:t>Sözcük Bilgisi</w:t>
      </w:r>
      <w:r w:rsidRPr="00F12BDD">
        <w:rPr>
          <w:rFonts w:ascii="Arial" w:eastAsia="Quattrocento Sans" w:hAnsi="Arial" w:cs="Arial"/>
          <w:lang w:val="tr-TR"/>
        </w:rPr>
        <w:t>,</w:t>
      </w:r>
      <w:r w:rsidRPr="00F12BDD">
        <w:rPr>
          <w:rFonts w:ascii="Arial" w:eastAsia="Quattrocento Sans" w:hAnsi="Arial" w:cs="Arial"/>
          <w:b/>
          <w:lang w:val="tr-TR"/>
        </w:rPr>
        <w:t xml:space="preserve"> Dinleme</w:t>
      </w:r>
      <w:r w:rsidRPr="00F12BDD">
        <w:rPr>
          <w:rFonts w:ascii="Arial" w:eastAsia="Quattrocento Sans" w:hAnsi="Arial" w:cs="Arial"/>
          <w:lang w:val="tr-TR"/>
        </w:rPr>
        <w:t xml:space="preserve"> </w:t>
      </w:r>
      <w:r w:rsidRPr="00F12BDD">
        <w:rPr>
          <w:rFonts w:ascii="Arial" w:eastAsia="Quattrocento Sans" w:hAnsi="Arial" w:cs="Arial"/>
          <w:b/>
          <w:lang w:val="tr-TR"/>
        </w:rPr>
        <w:t>ve Okuma.</w:t>
      </w:r>
      <w:r w:rsidRPr="00F12BDD">
        <w:rPr>
          <w:rFonts w:ascii="Arial" w:hAnsi="Arial" w:cs="Arial"/>
          <w:lang w:val="tr-TR"/>
        </w:rPr>
        <w:t xml:space="preserve"> </w:t>
      </w:r>
      <w:r w:rsidRPr="00F12BDD">
        <w:rPr>
          <w:rFonts w:ascii="Arial" w:eastAsia="Quattrocento Sans" w:hAnsi="Arial" w:cs="Arial"/>
          <w:color w:val="000000"/>
          <w:highlight w:val="white"/>
          <w:u w:val="single"/>
          <w:lang w:val="tr-TR"/>
        </w:rPr>
        <w:t>Sınavda yanlış doğruyu götürmemektedir</w:t>
      </w:r>
      <w:r w:rsidRPr="00F12BDD">
        <w:rPr>
          <w:rFonts w:ascii="Arial" w:eastAsia="Quattrocento Sans" w:hAnsi="Arial" w:cs="Arial"/>
          <w:highlight w:val="white"/>
          <w:u w:val="single"/>
          <w:lang w:val="tr-TR"/>
        </w:rPr>
        <w:t>.</w:t>
      </w:r>
    </w:p>
    <w:p w:rsidR="00BE74A7" w:rsidRPr="00F12BDD" w:rsidRDefault="00BE74A7" w:rsidP="00BE74A7">
      <w:pPr>
        <w:shd w:val="clear" w:color="auto" w:fill="FFFFFF"/>
        <w:spacing w:before="240" w:after="240" w:line="276" w:lineRule="auto"/>
        <w:jc w:val="both"/>
        <w:rPr>
          <w:rFonts w:ascii="Arial" w:eastAsia="Quattrocento Sans" w:hAnsi="Arial" w:cs="Arial"/>
          <w:b/>
          <w:color w:val="FF0000"/>
          <w:highlight w:val="white"/>
          <w:u w:val="single"/>
          <w:lang w:val="tr-TR"/>
        </w:rPr>
      </w:pPr>
      <w:r w:rsidRPr="00F12BDD">
        <w:rPr>
          <w:rFonts w:ascii="Arial" w:eastAsia="Quattrocento Sans" w:hAnsi="Arial" w:cs="Arial"/>
          <w:b/>
          <w:color w:val="FF0000"/>
          <w:highlight w:val="white"/>
          <w:u w:val="single"/>
          <w:lang w:val="tr-TR"/>
        </w:rPr>
        <w:t>! Yazılı sınavdan 29 puan ve altı alan ve test b</w:t>
      </w:r>
      <w:r>
        <w:rPr>
          <w:rFonts w:ascii="Arial" w:eastAsia="Quattrocento Sans" w:hAnsi="Arial" w:cs="Arial"/>
          <w:b/>
          <w:color w:val="FF0000"/>
          <w:highlight w:val="white"/>
          <w:u w:val="single"/>
          <w:lang w:val="tr-TR"/>
        </w:rPr>
        <w:t>ölümünü tamamlamayan öğrenciler</w:t>
      </w:r>
      <w:r w:rsidRPr="00F12BDD">
        <w:rPr>
          <w:rFonts w:ascii="Arial" w:eastAsia="Quattrocento Sans" w:hAnsi="Arial" w:cs="Arial"/>
          <w:b/>
          <w:color w:val="FF0000"/>
          <w:highlight w:val="white"/>
          <w:u w:val="single"/>
          <w:lang w:val="tr-TR"/>
        </w:rPr>
        <w:t xml:space="preserve"> konuşma sınavı</w:t>
      </w:r>
      <w:r>
        <w:rPr>
          <w:rFonts w:ascii="Arial" w:eastAsia="Quattrocento Sans" w:hAnsi="Arial" w:cs="Arial"/>
          <w:b/>
          <w:color w:val="FF0000"/>
          <w:highlight w:val="white"/>
          <w:u w:val="single"/>
          <w:lang w:val="tr-TR"/>
        </w:rPr>
        <w:t>na</w:t>
      </w:r>
      <w:r w:rsidRPr="00F12BDD">
        <w:rPr>
          <w:rFonts w:ascii="Arial" w:eastAsia="Quattrocento Sans" w:hAnsi="Arial" w:cs="Arial"/>
          <w:b/>
          <w:color w:val="FF0000"/>
          <w:highlight w:val="white"/>
          <w:u w:val="single"/>
          <w:lang w:val="tr-TR"/>
        </w:rPr>
        <w:t xml:space="preserve"> </w:t>
      </w:r>
      <w:r>
        <w:rPr>
          <w:rFonts w:ascii="Arial" w:eastAsia="Quattrocento Sans" w:hAnsi="Arial" w:cs="Arial"/>
          <w:b/>
          <w:color w:val="FF0000"/>
          <w:highlight w:val="white"/>
          <w:u w:val="single"/>
          <w:lang w:val="tr-TR"/>
        </w:rPr>
        <w:t>alınmayacaktır</w:t>
      </w:r>
      <w:r w:rsidRPr="00F12BDD">
        <w:rPr>
          <w:rFonts w:ascii="Arial" w:eastAsia="Quattrocento Sans" w:hAnsi="Arial" w:cs="Arial"/>
          <w:b/>
          <w:color w:val="FF0000"/>
          <w:highlight w:val="white"/>
          <w:u w:val="single"/>
          <w:lang w:val="tr-TR"/>
        </w:rPr>
        <w:t>.</w:t>
      </w:r>
    </w:p>
    <w:p w:rsidR="00BE74A7" w:rsidRPr="00F12BDD" w:rsidRDefault="00BE74A7" w:rsidP="00BE74A7">
      <w:pPr>
        <w:shd w:val="clear" w:color="auto" w:fill="FFFFFF"/>
        <w:spacing w:before="240" w:after="240" w:line="276" w:lineRule="auto"/>
        <w:jc w:val="both"/>
        <w:rPr>
          <w:rFonts w:ascii="Arial" w:eastAsia="Quattrocento Sans" w:hAnsi="Arial" w:cs="Arial"/>
          <w:highlight w:val="white"/>
          <w:lang w:val="tr-TR"/>
        </w:rPr>
      </w:pPr>
      <w:r w:rsidRPr="00F12BDD">
        <w:rPr>
          <w:rFonts w:ascii="Arial" w:eastAsia="Quattrocento Sans" w:hAnsi="Arial" w:cs="Arial"/>
          <w:highlight w:val="white"/>
          <w:lang w:val="tr-TR"/>
        </w:rPr>
        <w:t xml:space="preserve">Konuşma sınavı </w:t>
      </w:r>
      <w:r w:rsidRPr="00F12BDD">
        <w:rPr>
          <w:rFonts w:ascii="Arial" w:eastAsia="Quattrocento Sans" w:hAnsi="Arial" w:cs="Arial"/>
          <w:b/>
          <w:highlight w:val="white"/>
          <w:lang w:val="tr-TR"/>
        </w:rPr>
        <w:t>20 Mart 2024 tarihinde</w:t>
      </w:r>
      <w:r>
        <w:rPr>
          <w:rFonts w:ascii="Arial" w:eastAsia="Quattrocento Sans" w:hAnsi="Arial" w:cs="Arial"/>
          <w:b/>
          <w:highlight w:val="white"/>
          <w:lang w:val="tr-TR"/>
        </w:rPr>
        <w:t>, 15:00 – 17:0</w:t>
      </w:r>
      <w:r w:rsidRPr="00F12BDD">
        <w:rPr>
          <w:rFonts w:ascii="Arial" w:eastAsia="Quattrocento Sans" w:hAnsi="Arial" w:cs="Arial"/>
          <w:b/>
          <w:highlight w:val="white"/>
          <w:lang w:val="tr-TR"/>
        </w:rPr>
        <w:t>0 saatleri arasında E blokta yüz</w:t>
      </w:r>
      <w:r>
        <w:rPr>
          <w:rFonts w:ascii="Arial" w:eastAsia="Quattrocento Sans" w:hAnsi="Arial" w:cs="Arial"/>
          <w:b/>
          <w:highlight w:val="white"/>
          <w:lang w:val="tr-TR"/>
        </w:rPr>
        <w:t xml:space="preserve"> </w:t>
      </w:r>
      <w:r w:rsidRPr="00F12BDD">
        <w:rPr>
          <w:rFonts w:ascii="Arial" w:eastAsia="Quattrocento Sans" w:hAnsi="Arial" w:cs="Arial"/>
          <w:b/>
          <w:highlight w:val="white"/>
          <w:lang w:val="tr-TR"/>
        </w:rPr>
        <w:t xml:space="preserve">yüze </w:t>
      </w:r>
      <w:proofErr w:type="spellStart"/>
      <w:r w:rsidRPr="00F12BDD">
        <w:rPr>
          <w:rFonts w:ascii="Arial" w:eastAsia="Quattrocento Sans" w:hAnsi="Arial" w:cs="Arial"/>
          <w:b/>
          <w:highlight w:val="white"/>
          <w:lang w:val="tr-TR"/>
        </w:rPr>
        <w:t>yapılacakır</w:t>
      </w:r>
      <w:proofErr w:type="spellEnd"/>
      <w:r w:rsidRPr="00F12BDD">
        <w:rPr>
          <w:rFonts w:ascii="Arial" w:eastAsia="Quattrocento Sans" w:hAnsi="Arial" w:cs="Arial"/>
          <w:b/>
          <w:highlight w:val="white"/>
          <w:lang w:val="tr-TR"/>
        </w:rPr>
        <w:t>.</w:t>
      </w:r>
      <w:r w:rsidRPr="00F12BDD">
        <w:rPr>
          <w:rFonts w:ascii="Arial" w:eastAsia="Quattrocento Sans" w:hAnsi="Arial" w:cs="Arial"/>
          <w:highlight w:val="white"/>
          <w:lang w:val="tr-TR"/>
        </w:rPr>
        <w:t xml:space="preserve"> Her bir öğrenci için ayrılan sınav süresi 2 ile 5 dakika arasındadır.</w:t>
      </w:r>
    </w:p>
    <w:p w:rsidR="00BE74A7" w:rsidRPr="00F12BDD" w:rsidRDefault="00BE74A7" w:rsidP="00BE74A7">
      <w:pPr>
        <w:shd w:val="clear" w:color="auto" w:fill="FFFFFF"/>
        <w:spacing w:before="240" w:after="240" w:line="240" w:lineRule="auto"/>
        <w:jc w:val="both"/>
        <w:rPr>
          <w:rFonts w:ascii="Arial" w:eastAsia="Quattrocento Sans" w:hAnsi="Arial" w:cs="Arial"/>
          <w:sz w:val="21"/>
          <w:szCs w:val="21"/>
          <w:lang w:val="tr-TR"/>
        </w:rPr>
      </w:pPr>
      <w:r w:rsidRPr="00F12BDD">
        <w:rPr>
          <w:rFonts w:ascii="Arial" w:eastAsia="Quattrocento Sans" w:hAnsi="Arial" w:cs="Arial"/>
          <w:lang w:val="tr-TR"/>
        </w:rPr>
        <w:t>Detaylar aşağıdaki gibidir:</w:t>
      </w:r>
    </w:p>
    <w:tbl>
      <w:tblPr>
        <w:tblW w:w="10126" w:type="dxa"/>
        <w:tblLayout w:type="fixed"/>
        <w:tblLook w:val="0400" w:firstRow="0" w:lastRow="0" w:firstColumn="0" w:lastColumn="0" w:noHBand="0" w:noVBand="1"/>
      </w:tblPr>
      <w:tblGrid>
        <w:gridCol w:w="1271"/>
        <w:gridCol w:w="3134"/>
        <w:gridCol w:w="2095"/>
        <w:gridCol w:w="1793"/>
        <w:gridCol w:w="1833"/>
      </w:tblGrid>
      <w:tr w:rsidR="00BE74A7" w:rsidRPr="00F12BDD" w:rsidTr="00066486">
        <w:trPr>
          <w:trHeight w:val="211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b/>
                <w:lang w:val="tr-TR"/>
              </w:rPr>
            </w:pPr>
            <w:r w:rsidRPr="00F12BDD">
              <w:rPr>
                <w:rFonts w:ascii="Arial" w:eastAsia="Quattrocento Sans" w:hAnsi="Arial" w:cs="Arial"/>
                <w:b/>
                <w:lang w:val="tr-TR"/>
              </w:rPr>
              <w:t>Seviye: B2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b/>
                <w:lang w:val="tr-TR"/>
              </w:rPr>
              <w:t>Bölüm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b/>
                <w:lang w:val="tr-TR"/>
              </w:rPr>
              <w:t>Soru sayısı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b/>
                <w:lang w:val="tr-TR"/>
              </w:rPr>
              <w:t>Maks</w:t>
            </w:r>
            <w:proofErr w:type="spellEnd"/>
            <w:r w:rsidRPr="00F12BDD">
              <w:rPr>
                <w:rFonts w:ascii="Arial" w:eastAsia="Quattrocento Sans" w:hAnsi="Arial" w:cs="Arial"/>
                <w:b/>
                <w:lang w:val="tr-TR"/>
              </w:rPr>
              <w:t>. Puan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b/>
                <w:lang w:val="tr-TR"/>
              </w:rPr>
            </w:pPr>
            <w:r w:rsidRPr="00F12BDD">
              <w:rPr>
                <w:rFonts w:ascii="Arial" w:eastAsia="Quattrocento Sans" w:hAnsi="Arial" w:cs="Arial"/>
                <w:b/>
                <w:lang w:val="tr-TR"/>
              </w:rPr>
              <w:t>Süre</w:t>
            </w:r>
          </w:p>
        </w:tc>
      </w:tr>
      <w:tr w:rsidR="00BE74A7" w:rsidRPr="00F12BDD" w:rsidTr="00066486">
        <w:trPr>
          <w:trHeight w:val="250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1.Bölüm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Dil Yapısı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15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bookmarkStart w:id="0" w:name="_heading=h.gjdgxs" w:colFirst="0" w:colLast="0"/>
            <w:bookmarkEnd w:id="0"/>
            <w:r w:rsidRPr="00F12BDD">
              <w:rPr>
                <w:rFonts w:ascii="Arial" w:eastAsia="Quattrocento Sans" w:hAnsi="Arial" w:cs="Arial"/>
                <w:lang w:val="tr-TR"/>
              </w:rPr>
              <w:t xml:space="preserve">60 </w:t>
            </w: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dk</w:t>
            </w:r>
            <w:proofErr w:type="spellEnd"/>
          </w:p>
        </w:tc>
      </w:tr>
      <w:tr w:rsidR="00BE74A7" w:rsidRPr="00F12BDD" w:rsidTr="00066486">
        <w:trPr>
          <w:trHeight w:val="410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2.Bölüm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Kelime Bilgisi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</w:t>
            </w:r>
            <w:r>
              <w:rPr>
                <w:rFonts w:ascii="Arial" w:eastAsia="Quattrocento Sans" w:hAnsi="Arial" w:cs="Arial"/>
                <w:lang w:val="tr-TR"/>
              </w:rPr>
              <w:t>5</w:t>
            </w:r>
          </w:p>
        </w:tc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Quattrocento Sans" w:hAnsi="Arial" w:cs="Arial"/>
                <w:lang w:val="tr-TR"/>
              </w:rPr>
            </w:pPr>
          </w:p>
        </w:tc>
      </w:tr>
      <w:tr w:rsidR="00BE74A7" w:rsidRPr="00F12BDD" w:rsidTr="00066486">
        <w:trPr>
          <w:trHeight w:val="425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3. Bölüm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Okuma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</w:t>
            </w:r>
            <w:r>
              <w:rPr>
                <w:rFonts w:ascii="Arial" w:eastAsia="Quattrocento Sans" w:hAnsi="Arial" w:cs="Arial"/>
                <w:lang w:val="tr-TR"/>
              </w:rPr>
              <w:t>5</w:t>
            </w:r>
          </w:p>
        </w:tc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Quattrocento Sans" w:hAnsi="Arial" w:cs="Arial"/>
                <w:lang w:val="tr-TR"/>
              </w:rPr>
            </w:pPr>
          </w:p>
        </w:tc>
      </w:tr>
      <w:tr w:rsidR="00BE74A7" w:rsidRPr="00F12BDD" w:rsidTr="00066486">
        <w:trPr>
          <w:trHeight w:val="425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4. Bölüm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Dinleme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15</w:t>
            </w:r>
          </w:p>
        </w:tc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Quattrocento Sans" w:hAnsi="Arial" w:cs="Arial"/>
                <w:lang w:val="tr-TR"/>
              </w:rPr>
            </w:pPr>
          </w:p>
        </w:tc>
      </w:tr>
      <w:tr w:rsidR="00BE74A7" w:rsidRPr="00F12BDD" w:rsidTr="00066486">
        <w:trPr>
          <w:trHeight w:val="425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5. Bölüm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Konuşma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40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 xml:space="preserve">2-5 </w:t>
            </w: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dk</w:t>
            </w:r>
            <w:proofErr w:type="spellEnd"/>
            <w:r w:rsidRPr="00F12BDD">
              <w:rPr>
                <w:rFonts w:ascii="Arial" w:eastAsia="Quattrocento Sans" w:hAnsi="Arial" w:cs="Arial"/>
                <w:lang w:val="tr-TR"/>
              </w:rPr>
              <w:t>**</w:t>
            </w:r>
          </w:p>
        </w:tc>
      </w:tr>
      <w:tr w:rsidR="00BE74A7" w:rsidRPr="00F12BDD" w:rsidTr="00066486">
        <w:trPr>
          <w:trHeight w:val="143"/>
        </w:trPr>
        <w:tc>
          <w:tcPr>
            <w:tcW w:w="127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</w:p>
        </w:tc>
        <w:tc>
          <w:tcPr>
            <w:tcW w:w="313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b/>
                <w:lang w:val="tr-TR"/>
              </w:rPr>
              <w:t>Toplam Puan: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100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Quattrocento Sans" w:hAnsi="Arial" w:cs="Arial"/>
                <w:lang w:val="tr-TR"/>
              </w:rPr>
            </w:pPr>
          </w:p>
        </w:tc>
      </w:tr>
    </w:tbl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  <w:bookmarkStart w:id="1" w:name="_GoBack"/>
      <w:bookmarkEnd w:id="1"/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76" w:lineRule="auto"/>
        <w:jc w:val="both"/>
        <w:rPr>
          <w:rFonts w:ascii="Arial" w:eastAsia="Quattrocento Sans" w:hAnsi="Arial" w:cs="Arial"/>
          <w:lang w:val="tr-TR"/>
        </w:rPr>
      </w:pPr>
      <w:proofErr w:type="spellStart"/>
      <w:r w:rsidRPr="00F12BDD">
        <w:rPr>
          <w:rFonts w:ascii="Arial" w:eastAsia="Quattrocento Sans" w:hAnsi="Arial" w:cs="Arial"/>
          <w:lang w:val="tr-TR"/>
        </w:rPr>
        <w:lastRenderedPageBreak/>
        <w:t>Dear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Students</w:t>
      </w:r>
      <w:proofErr w:type="spellEnd"/>
      <w:r w:rsidRPr="00F12BDD">
        <w:rPr>
          <w:rFonts w:ascii="Arial" w:eastAsia="Quattrocento Sans" w:hAnsi="Arial" w:cs="Arial"/>
          <w:lang w:val="tr-TR"/>
        </w:rPr>
        <w:t>,</w:t>
      </w:r>
    </w:p>
    <w:p w:rsidR="00BE74A7" w:rsidRDefault="00BE74A7" w:rsidP="00BE74A7">
      <w:pPr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0D0D0D"/>
          <w:shd w:val="clear" w:color="auto" w:fill="FFFFFF"/>
          <w:lang w:val="tr-TR"/>
        </w:rPr>
      </w:pPr>
      <w:proofErr w:type="spellStart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The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Erasmus</w:t>
      </w:r>
      <w:proofErr w:type="spellEnd"/>
      <w:r>
        <w:rPr>
          <w:rFonts w:ascii="Arial" w:hAnsi="Arial" w:cs="Arial"/>
          <w:color w:val="0D0D0D"/>
          <w:shd w:val="clear" w:color="auto" w:fill="FFFFFF"/>
          <w:lang w:val="tr-TR"/>
        </w:rPr>
        <w:t xml:space="preserve">+ </w:t>
      </w:r>
      <w:proofErr w:type="spellStart"/>
      <w:r>
        <w:rPr>
          <w:rFonts w:ascii="Arial" w:hAnsi="Arial" w:cs="Arial"/>
          <w:color w:val="0D0D0D"/>
          <w:shd w:val="clear" w:color="auto" w:fill="FFFFFF"/>
          <w:lang w:val="tr-TR"/>
        </w:rPr>
        <w:t>exam</w:t>
      </w:r>
      <w:proofErr w:type="spellEnd"/>
      <w:r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r>
        <w:rPr>
          <w:rFonts w:ascii="Arial" w:hAnsi="Arial" w:cs="Arial"/>
          <w:color w:val="0D0D0D"/>
          <w:shd w:val="clear" w:color="auto" w:fill="FFFFFF"/>
          <w:lang w:val="tr-TR"/>
        </w:rPr>
        <w:t>consists</w:t>
      </w:r>
      <w:proofErr w:type="spellEnd"/>
      <w:r>
        <w:rPr>
          <w:rFonts w:ascii="Arial" w:hAnsi="Arial" w:cs="Arial"/>
          <w:color w:val="0D0D0D"/>
          <w:shd w:val="clear" w:color="auto" w:fill="FFFFFF"/>
          <w:lang w:val="tr-TR"/>
        </w:rPr>
        <w:t xml:space="preserve"> of </w:t>
      </w:r>
      <w:proofErr w:type="spellStart"/>
      <w:r>
        <w:rPr>
          <w:rFonts w:ascii="Arial" w:hAnsi="Arial" w:cs="Arial"/>
          <w:color w:val="0D0D0D"/>
          <w:shd w:val="clear" w:color="auto" w:fill="FFFFFF"/>
          <w:lang w:val="tr-TR"/>
        </w:rPr>
        <w:t>two</w:t>
      </w:r>
      <w:proofErr w:type="spellEnd"/>
      <w:r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proofErr w:type="gramStart"/>
      <w:r>
        <w:rPr>
          <w:rFonts w:ascii="Arial" w:hAnsi="Arial" w:cs="Arial"/>
          <w:color w:val="0D0D0D"/>
          <w:shd w:val="clear" w:color="auto" w:fill="FFFFFF"/>
          <w:lang w:val="tr-TR"/>
        </w:rPr>
        <w:t>section:TEST</w:t>
      </w:r>
      <w:proofErr w:type="spellEnd"/>
      <w:proofErr w:type="gramEnd"/>
      <w:r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r>
        <w:rPr>
          <w:rFonts w:ascii="Arial" w:hAnsi="Arial" w:cs="Arial"/>
          <w:color w:val="0D0D0D"/>
          <w:shd w:val="clear" w:color="auto" w:fill="FFFFFF"/>
          <w:lang w:val="tr-TR"/>
        </w:rPr>
        <w:t>and</w:t>
      </w:r>
      <w:proofErr w:type="spellEnd"/>
      <w:r>
        <w:rPr>
          <w:rFonts w:ascii="Arial" w:hAnsi="Arial" w:cs="Arial"/>
          <w:color w:val="0D0D0D"/>
          <w:shd w:val="clear" w:color="auto" w:fill="FFFFFF"/>
          <w:lang w:val="tr-TR"/>
        </w:rPr>
        <w:t xml:space="preserve"> SPEAKING.</w:t>
      </w:r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</w:p>
    <w:p w:rsidR="00BE74A7" w:rsidRPr="00F12BDD" w:rsidRDefault="00BE74A7" w:rsidP="00BE74A7">
      <w:pPr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0D0D0D"/>
          <w:shd w:val="clear" w:color="auto" w:fill="FFFFFF"/>
          <w:lang w:val="tr-TR"/>
        </w:rPr>
      </w:pPr>
      <w:proofErr w:type="spellStart"/>
      <w:r>
        <w:rPr>
          <w:rFonts w:ascii="Arial" w:hAnsi="Arial" w:cs="Arial"/>
          <w:color w:val="0D0D0D"/>
          <w:shd w:val="clear" w:color="auto" w:fill="FFFFFF"/>
          <w:lang w:val="tr-TR"/>
        </w:rPr>
        <w:t>The</w:t>
      </w:r>
      <w:proofErr w:type="spellEnd"/>
      <w:r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r>
        <w:rPr>
          <w:rFonts w:ascii="Arial" w:hAnsi="Arial" w:cs="Arial"/>
          <w:color w:val="0D0D0D"/>
          <w:shd w:val="clear" w:color="auto" w:fill="FFFFFF"/>
          <w:lang w:val="tr-TR"/>
        </w:rPr>
        <w:t>exams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will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take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place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r w:rsidRPr="00F12BDD"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 xml:space="preserve">on </w:t>
      </w:r>
      <w:proofErr w:type="spellStart"/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>March</w:t>
      </w:r>
      <w:proofErr w:type="spellEnd"/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 xml:space="preserve"> 18-20, 2025 in </w:t>
      </w:r>
      <w:proofErr w:type="spellStart"/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>Block</w:t>
      </w:r>
      <w:proofErr w:type="spellEnd"/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 xml:space="preserve"> E,</w:t>
      </w:r>
      <w:r w:rsidRPr="00F12BDD"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 xml:space="preserve"> </w:t>
      </w:r>
      <w:proofErr w:type="spellStart"/>
      <w:r w:rsidRPr="00F12BDD"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>face-to-face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.</w:t>
      </w:r>
    </w:p>
    <w:p w:rsidR="00BE74A7" w:rsidRPr="00F12BDD" w:rsidRDefault="00BE74A7" w:rsidP="00BE74A7">
      <w:pPr>
        <w:shd w:val="clear" w:color="auto" w:fill="FFFFFF"/>
        <w:spacing w:before="240" w:after="240" w:line="276" w:lineRule="auto"/>
        <w:jc w:val="both"/>
        <w:rPr>
          <w:rFonts w:ascii="Arial" w:eastAsia="Quattrocento Sans" w:hAnsi="Arial" w:cs="Arial"/>
          <w:u w:val="single"/>
          <w:lang w:val="tr-TR"/>
        </w:rPr>
      </w:pPr>
      <w:proofErr w:type="spellStart"/>
      <w:r w:rsidRPr="00F12BDD">
        <w:rPr>
          <w:rFonts w:ascii="Arial" w:eastAsia="Quattrocento Sans" w:hAnsi="Arial" w:cs="Arial"/>
          <w:lang w:val="tr-TR"/>
        </w:rPr>
        <w:t>The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Test </w:t>
      </w:r>
      <w:proofErr w:type="spellStart"/>
      <w:r w:rsidRPr="00F12BDD">
        <w:rPr>
          <w:rFonts w:ascii="Arial" w:eastAsia="Quattrocento Sans" w:hAnsi="Arial" w:cs="Arial"/>
          <w:lang w:val="tr-TR"/>
        </w:rPr>
        <w:t>Section</w:t>
      </w:r>
      <w:proofErr w:type="spellEnd"/>
      <w:r>
        <w:rPr>
          <w:rFonts w:ascii="Arial" w:eastAsia="Quattrocento Sans" w:hAnsi="Arial" w:cs="Arial"/>
          <w:lang w:val="tr-TR"/>
        </w:rPr>
        <w:t xml:space="preserve"> is on </w:t>
      </w:r>
      <w:proofErr w:type="spellStart"/>
      <w:r w:rsidRPr="00F12BDD">
        <w:rPr>
          <w:rFonts w:ascii="Arial" w:eastAsia="Quattrocento Sans" w:hAnsi="Arial" w:cs="Arial"/>
          <w:b/>
          <w:lang w:val="tr-TR"/>
        </w:rPr>
        <w:t>March</w:t>
      </w:r>
      <w:proofErr w:type="spellEnd"/>
      <w:r w:rsidRPr="00F12BDD">
        <w:rPr>
          <w:rFonts w:ascii="Arial" w:eastAsia="Quattrocento Sans" w:hAnsi="Arial" w:cs="Arial"/>
          <w:b/>
          <w:lang w:val="tr-TR"/>
        </w:rPr>
        <w:t xml:space="preserve"> 18,</w:t>
      </w:r>
      <w:r>
        <w:rPr>
          <w:rFonts w:ascii="Arial" w:eastAsia="Quattrocento Sans" w:hAnsi="Arial" w:cs="Arial"/>
          <w:b/>
          <w:lang w:val="tr-TR"/>
        </w:rPr>
        <w:t xml:space="preserve"> </w:t>
      </w:r>
      <w:r w:rsidRPr="00F12BDD">
        <w:rPr>
          <w:rFonts w:ascii="Arial" w:eastAsia="Quattrocento Sans" w:hAnsi="Arial" w:cs="Arial"/>
          <w:b/>
          <w:lang w:val="tr-TR"/>
        </w:rPr>
        <w:t>2025</w:t>
      </w:r>
      <w:r>
        <w:rPr>
          <w:rFonts w:ascii="Arial" w:eastAsia="Quattrocento Sans" w:hAnsi="Arial" w:cs="Arial"/>
          <w:b/>
          <w:lang w:val="tr-TR"/>
        </w:rPr>
        <w:t xml:space="preserve"> </w:t>
      </w:r>
      <w:proofErr w:type="spellStart"/>
      <w:r>
        <w:rPr>
          <w:rFonts w:ascii="Arial" w:eastAsia="Quattrocento Sans" w:hAnsi="Arial" w:cs="Arial"/>
          <w:b/>
          <w:lang w:val="tr-TR"/>
        </w:rPr>
        <w:t>between</w:t>
      </w:r>
      <w:proofErr w:type="spellEnd"/>
      <w:r>
        <w:rPr>
          <w:rFonts w:ascii="Arial" w:eastAsia="Quattrocento Sans" w:hAnsi="Arial" w:cs="Arial"/>
          <w:b/>
          <w:lang w:val="tr-TR"/>
        </w:rPr>
        <w:t xml:space="preserve"> 4-5 </w:t>
      </w:r>
      <w:proofErr w:type="spellStart"/>
      <w:r>
        <w:rPr>
          <w:rFonts w:ascii="Arial" w:eastAsia="Quattrocento Sans" w:hAnsi="Arial" w:cs="Arial"/>
          <w:b/>
          <w:lang w:val="tr-TR"/>
        </w:rPr>
        <w:t>pm</w:t>
      </w:r>
      <w:proofErr w:type="spellEnd"/>
      <w:r>
        <w:rPr>
          <w:rFonts w:ascii="Arial" w:eastAsia="Quattrocento Sans" w:hAnsi="Arial" w:cs="Arial"/>
          <w:lang w:val="tr-TR"/>
        </w:rPr>
        <w:t xml:space="preserve">. </w:t>
      </w:r>
      <w:proofErr w:type="spellStart"/>
      <w:r>
        <w:rPr>
          <w:rFonts w:ascii="Arial" w:eastAsia="Quattrocento Sans" w:hAnsi="Arial" w:cs="Arial"/>
          <w:lang w:val="tr-TR"/>
        </w:rPr>
        <w:t>It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involves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4 </w:t>
      </w:r>
      <w:proofErr w:type="spellStart"/>
      <w:r w:rsidRPr="00F12BDD">
        <w:rPr>
          <w:rFonts w:ascii="Arial" w:eastAsia="Quattrocento Sans" w:hAnsi="Arial" w:cs="Arial"/>
          <w:lang w:val="tr-TR"/>
        </w:rPr>
        <w:t>multiple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choice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sections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: </w:t>
      </w:r>
      <w:r w:rsidRPr="00F12BDD">
        <w:rPr>
          <w:rFonts w:ascii="Arial" w:eastAsia="Quattrocento Sans" w:hAnsi="Arial" w:cs="Arial"/>
          <w:b/>
          <w:lang w:val="tr-TR"/>
        </w:rPr>
        <w:t>Language</w:t>
      </w:r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lang w:val="tr-TR"/>
        </w:rPr>
        <w:t>Structure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, </w:t>
      </w:r>
      <w:proofErr w:type="spellStart"/>
      <w:r w:rsidRPr="00F12BDD">
        <w:rPr>
          <w:rFonts w:ascii="Arial" w:eastAsia="Quattrocento Sans" w:hAnsi="Arial" w:cs="Arial"/>
          <w:b/>
          <w:lang w:val="tr-TR"/>
        </w:rPr>
        <w:t>Vocabulary</w:t>
      </w:r>
      <w:proofErr w:type="spellEnd"/>
      <w:r w:rsidRPr="00F12BDD">
        <w:rPr>
          <w:rFonts w:ascii="Arial" w:eastAsia="Quattrocento Sans" w:hAnsi="Arial" w:cs="Arial"/>
          <w:lang w:val="tr-TR"/>
        </w:rPr>
        <w:t>,</w:t>
      </w:r>
      <w:r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lang w:val="tr-TR"/>
        </w:rPr>
        <w:t>Listening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and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r w:rsidRPr="00F12BDD">
        <w:rPr>
          <w:rFonts w:ascii="Arial" w:eastAsia="Quattrocento Sans" w:hAnsi="Arial" w:cs="Arial"/>
          <w:b/>
          <w:lang w:val="tr-TR"/>
        </w:rPr>
        <w:t>Reading</w:t>
      </w:r>
      <w:r w:rsidRPr="00F12BDD">
        <w:rPr>
          <w:rFonts w:ascii="Arial" w:eastAsia="Quattrocento Sans" w:hAnsi="Arial" w:cs="Arial"/>
          <w:lang w:val="tr-TR"/>
        </w:rPr>
        <w:t xml:space="preserve">. </w:t>
      </w:r>
      <w:proofErr w:type="spellStart"/>
      <w:r w:rsidRPr="00F12BDD">
        <w:rPr>
          <w:rFonts w:ascii="Arial" w:eastAsia="Quattrocento Sans" w:hAnsi="Arial" w:cs="Arial"/>
          <w:u w:val="single"/>
          <w:lang w:val="tr-TR"/>
        </w:rPr>
        <w:t>Wrong</w:t>
      </w:r>
      <w:proofErr w:type="spellEnd"/>
      <w:r w:rsidRPr="00F12BDD">
        <w:rPr>
          <w:rFonts w:ascii="Arial" w:eastAsia="Quattrocento Sans" w:hAnsi="Arial" w:cs="Arial"/>
          <w:u w:val="single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u w:val="single"/>
          <w:lang w:val="tr-TR"/>
        </w:rPr>
        <w:t>answers</w:t>
      </w:r>
      <w:proofErr w:type="spellEnd"/>
      <w:r w:rsidRPr="00F12BDD">
        <w:rPr>
          <w:rFonts w:ascii="Arial" w:eastAsia="Quattrocento Sans" w:hAnsi="Arial" w:cs="Arial"/>
          <w:u w:val="single"/>
          <w:lang w:val="tr-TR"/>
        </w:rPr>
        <w:t xml:space="preserve"> do not </w:t>
      </w:r>
      <w:proofErr w:type="spellStart"/>
      <w:r w:rsidRPr="00F12BDD">
        <w:rPr>
          <w:rFonts w:ascii="Arial" w:eastAsia="Quattrocento Sans" w:hAnsi="Arial" w:cs="Arial"/>
          <w:u w:val="single"/>
          <w:lang w:val="tr-TR"/>
        </w:rPr>
        <w:t>cancel</w:t>
      </w:r>
      <w:proofErr w:type="spellEnd"/>
      <w:r w:rsidRPr="00F12BDD">
        <w:rPr>
          <w:rFonts w:ascii="Arial" w:eastAsia="Quattrocento Sans" w:hAnsi="Arial" w:cs="Arial"/>
          <w:u w:val="single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u w:val="single"/>
          <w:lang w:val="tr-TR"/>
        </w:rPr>
        <w:t>correct</w:t>
      </w:r>
      <w:proofErr w:type="spellEnd"/>
      <w:r w:rsidRPr="00F12BDD">
        <w:rPr>
          <w:rFonts w:ascii="Arial" w:eastAsia="Quattrocento Sans" w:hAnsi="Arial" w:cs="Arial"/>
          <w:u w:val="single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u w:val="single"/>
          <w:lang w:val="tr-TR"/>
        </w:rPr>
        <w:t>answers</w:t>
      </w:r>
      <w:proofErr w:type="spellEnd"/>
      <w:r w:rsidRPr="00F12BDD">
        <w:rPr>
          <w:rFonts w:ascii="Arial" w:eastAsia="Quattrocento Sans" w:hAnsi="Arial" w:cs="Arial"/>
          <w:u w:val="single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u w:val="single"/>
          <w:lang w:val="tr-TR"/>
        </w:rPr>
        <w:t>out</w:t>
      </w:r>
      <w:proofErr w:type="spellEnd"/>
      <w:r w:rsidRPr="00F12BDD">
        <w:rPr>
          <w:rFonts w:ascii="Arial" w:eastAsia="Quattrocento Sans" w:hAnsi="Arial" w:cs="Arial"/>
          <w:u w:val="single"/>
          <w:lang w:val="tr-TR"/>
        </w:rPr>
        <w:t>.</w:t>
      </w:r>
    </w:p>
    <w:p w:rsidR="00BE74A7" w:rsidRPr="00F12BDD" w:rsidRDefault="00BE74A7" w:rsidP="00BE74A7">
      <w:pPr>
        <w:shd w:val="clear" w:color="auto" w:fill="FFFFFF"/>
        <w:spacing w:before="240" w:after="240" w:line="276" w:lineRule="auto"/>
        <w:jc w:val="both"/>
        <w:rPr>
          <w:rFonts w:ascii="Arial" w:eastAsia="Quattrocento Sans" w:hAnsi="Arial" w:cs="Arial"/>
          <w:b/>
          <w:color w:val="FF0000"/>
          <w:lang w:val="tr-TR"/>
        </w:rPr>
      </w:pPr>
      <w:r>
        <w:rPr>
          <w:rFonts w:ascii="Arial" w:eastAsia="Quattrocento Sans" w:hAnsi="Arial" w:cs="Arial"/>
          <w:b/>
          <w:color w:val="FF0000"/>
          <w:lang w:val="tr-TR"/>
        </w:rPr>
        <w:t>!</w:t>
      </w:r>
      <w:proofErr w:type="spellStart"/>
      <w:r>
        <w:rPr>
          <w:rFonts w:ascii="Arial" w:eastAsia="Quattrocento Sans" w:hAnsi="Arial" w:cs="Arial"/>
          <w:b/>
          <w:color w:val="FF0000"/>
          <w:lang w:val="tr-TR"/>
        </w:rPr>
        <w:t>Students</w:t>
      </w:r>
      <w:proofErr w:type="spellEnd"/>
      <w:r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>
        <w:rPr>
          <w:rFonts w:ascii="Arial" w:eastAsia="Quattrocento Sans" w:hAnsi="Arial" w:cs="Arial"/>
          <w:b/>
          <w:color w:val="FF0000"/>
          <w:lang w:val="tr-TR"/>
        </w:rPr>
        <w:t>who</w:t>
      </w:r>
      <w:proofErr w:type="spellEnd"/>
      <w:r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>
        <w:rPr>
          <w:rFonts w:ascii="Arial" w:eastAsia="Quattrocento Sans" w:hAnsi="Arial" w:cs="Arial"/>
          <w:b/>
          <w:color w:val="FF0000"/>
          <w:lang w:val="tr-TR"/>
        </w:rPr>
        <w:t>score</w:t>
      </w:r>
      <w:proofErr w:type="spellEnd"/>
      <w:r>
        <w:rPr>
          <w:rFonts w:ascii="Arial" w:eastAsia="Quattrocento Sans" w:hAnsi="Arial" w:cs="Arial"/>
          <w:b/>
          <w:color w:val="FF0000"/>
          <w:lang w:val="tr-TR"/>
        </w:rPr>
        <w:t xml:space="preserve"> 2</w:t>
      </w:r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9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points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or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less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in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the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test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and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those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who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do not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complete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the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test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section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will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not be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allowed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to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take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the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speaking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b/>
          <w:color w:val="FF0000"/>
          <w:lang w:val="tr-TR"/>
        </w:rPr>
        <w:t>exam</w:t>
      </w:r>
      <w:proofErr w:type="spellEnd"/>
      <w:r w:rsidRPr="00F12BDD">
        <w:rPr>
          <w:rFonts w:ascii="Arial" w:eastAsia="Quattrocento Sans" w:hAnsi="Arial" w:cs="Arial"/>
          <w:b/>
          <w:color w:val="FF0000"/>
          <w:lang w:val="tr-TR"/>
        </w:rPr>
        <w:t>.</w:t>
      </w: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eastAsia="Quattrocento Sans" w:hAnsi="Arial" w:cs="Arial"/>
          <w:u w:val="single"/>
          <w:lang w:val="tr-TR"/>
        </w:rPr>
      </w:pPr>
      <w:proofErr w:type="spellStart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The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Speaking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exam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proofErr w:type="spellStart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will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be </w:t>
      </w:r>
      <w:proofErr w:type="spellStart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>held</w:t>
      </w:r>
      <w:proofErr w:type="spellEnd"/>
      <w:r w:rsidRPr="00F12BDD">
        <w:rPr>
          <w:rFonts w:ascii="Arial" w:hAnsi="Arial" w:cs="Arial"/>
          <w:color w:val="0D0D0D"/>
          <w:shd w:val="clear" w:color="auto" w:fill="FFFFFF"/>
          <w:lang w:val="tr-TR"/>
        </w:rPr>
        <w:t xml:space="preserve"> </w:t>
      </w:r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 xml:space="preserve">on </w:t>
      </w:r>
      <w:proofErr w:type="spellStart"/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>March</w:t>
      </w:r>
      <w:proofErr w:type="spellEnd"/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 xml:space="preserve"> 20, 2024, </w:t>
      </w:r>
      <w:proofErr w:type="spellStart"/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>from</w:t>
      </w:r>
      <w:proofErr w:type="spellEnd"/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 xml:space="preserve"> 15:00 </w:t>
      </w:r>
      <w:proofErr w:type="spellStart"/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>to</w:t>
      </w:r>
      <w:proofErr w:type="spellEnd"/>
      <w:r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 xml:space="preserve"> 17:0</w:t>
      </w:r>
      <w:r w:rsidRPr="00F12BDD"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 xml:space="preserve">0 in </w:t>
      </w:r>
      <w:proofErr w:type="spellStart"/>
      <w:r w:rsidRPr="00F12BDD"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>Block</w:t>
      </w:r>
      <w:proofErr w:type="spellEnd"/>
      <w:r w:rsidRPr="00F12BDD"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 xml:space="preserve"> E, </w:t>
      </w:r>
      <w:proofErr w:type="spellStart"/>
      <w:r w:rsidRPr="00F12BDD">
        <w:rPr>
          <w:rFonts w:ascii="Arial" w:hAnsi="Arial" w:cs="Arial"/>
          <w:b/>
          <w:bCs/>
          <w:color w:val="0D0D0D"/>
          <w:shd w:val="clear" w:color="auto" w:fill="FFFFFF"/>
          <w:lang w:val="tr-TR"/>
        </w:rPr>
        <w:t>face-to-face</w:t>
      </w:r>
      <w:proofErr w:type="spellEnd"/>
      <w:r w:rsidRPr="00F12BDD">
        <w:rPr>
          <w:rFonts w:ascii="Arial" w:eastAsia="Quattrocento Sans" w:hAnsi="Arial" w:cs="Arial"/>
          <w:b/>
          <w:lang w:val="tr-TR"/>
        </w:rPr>
        <w:t>.</w:t>
      </w:r>
      <w:r w:rsidRPr="00F12BDD">
        <w:rPr>
          <w:rFonts w:ascii="Arial" w:eastAsia="Quattrocento Sans" w:hAnsi="Arial" w:cs="Arial"/>
          <w:lang w:val="tr-TR"/>
        </w:rPr>
        <w:t> </w:t>
      </w:r>
      <w:proofErr w:type="spellStart"/>
      <w:r w:rsidRPr="00F12BDD">
        <w:rPr>
          <w:rFonts w:ascii="Arial" w:eastAsia="Quattrocento Sans" w:hAnsi="Arial" w:cs="Arial"/>
          <w:lang w:val="tr-TR"/>
        </w:rPr>
        <w:t>For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each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student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, </w:t>
      </w:r>
      <w:proofErr w:type="spellStart"/>
      <w:r w:rsidRPr="00F12BDD">
        <w:rPr>
          <w:rFonts w:ascii="Arial" w:eastAsia="Quattrocento Sans" w:hAnsi="Arial" w:cs="Arial"/>
          <w:lang w:val="tr-TR"/>
        </w:rPr>
        <w:t>the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allocated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time </w:t>
      </w:r>
      <w:proofErr w:type="spellStart"/>
      <w:r w:rsidRPr="00F12BDD">
        <w:rPr>
          <w:rFonts w:ascii="Arial" w:eastAsia="Quattrocento Sans" w:hAnsi="Arial" w:cs="Arial"/>
          <w:lang w:val="tr-TR"/>
        </w:rPr>
        <w:t>for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the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speaking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exam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is </w:t>
      </w:r>
      <w:proofErr w:type="spellStart"/>
      <w:r w:rsidRPr="00F12BDD">
        <w:rPr>
          <w:rFonts w:ascii="Arial" w:eastAsia="Quattrocento Sans" w:hAnsi="Arial" w:cs="Arial"/>
          <w:lang w:val="tr-TR"/>
        </w:rPr>
        <w:t>between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2 </w:t>
      </w:r>
      <w:proofErr w:type="spellStart"/>
      <w:r w:rsidRPr="00F12BDD">
        <w:rPr>
          <w:rFonts w:ascii="Arial" w:eastAsia="Quattrocento Sans" w:hAnsi="Arial" w:cs="Arial"/>
          <w:lang w:val="tr-TR"/>
        </w:rPr>
        <w:t>and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5 </w:t>
      </w:r>
      <w:proofErr w:type="spellStart"/>
      <w:r w:rsidRPr="00F12BDD">
        <w:rPr>
          <w:rFonts w:ascii="Arial" w:eastAsia="Quattrocento Sans" w:hAnsi="Arial" w:cs="Arial"/>
          <w:lang w:val="tr-TR"/>
        </w:rPr>
        <w:t>minutes</w:t>
      </w:r>
      <w:proofErr w:type="spellEnd"/>
      <w:r w:rsidRPr="00F12BDD">
        <w:rPr>
          <w:rFonts w:ascii="Arial" w:eastAsia="Quattrocento Sans" w:hAnsi="Arial" w:cs="Arial"/>
          <w:lang w:val="tr-TR"/>
        </w:rPr>
        <w:t>.</w:t>
      </w:r>
    </w:p>
    <w:p w:rsidR="00BE74A7" w:rsidRPr="00F12BDD" w:rsidRDefault="00BE74A7" w:rsidP="00BE74A7">
      <w:pPr>
        <w:shd w:val="clear" w:color="auto" w:fill="FFFFFF"/>
        <w:spacing w:before="240" w:after="240" w:line="276" w:lineRule="auto"/>
        <w:jc w:val="both"/>
        <w:rPr>
          <w:rFonts w:ascii="Arial" w:eastAsia="Quattrocento Sans" w:hAnsi="Arial" w:cs="Arial"/>
          <w:lang w:val="tr-TR"/>
        </w:rPr>
      </w:pPr>
      <w:proofErr w:type="spellStart"/>
      <w:r w:rsidRPr="00F12BDD">
        <w:rPr>
          <w:rFonts w:ascii="Arial" w:eastAsia="Quattrocento Sans" w:hAnsi="Arial" w:cs="Arial"/>
          <w:lang w:val="tr-TR"/>
        </w:rPr>
        <w:t>Details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are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given</w:t>
      </w:r>
      <w:proofErr w:type="spellEnd"/>
      <w:r w:rsidRPr="00F12BDD">
        <w:rPr>
          <w:rFonts w:ascii="Arial" w:eastAsia="Quattrocento Sans" w:hAnsi="Arial" w:cs="Arial"/>
          <w:lang w:val="tr-TR"/>
        </w:rPr>
        <w:t xml:space="preserve"> </w:t>
      </w:r>
      <w:proofErr w:type="spellStart"/>
      <w:r w:rsidRPr="00F12BDD">
        <w:rPr>
          <w:rFonts w:ascii="Arial" w:eastAsia="Quattrocento Sans" w:hAnsi="Arial" w:cs="Arial"/>
          <w:lang w:val="tr-TR"/>
        </w:rPr>
        <w:t>below</w:t>
      </w:r>
      <w:proofErr w:type="spellEnd"/>
      <w:r w:rsidRPr="00F12BDD">
        <w:rPr>
          <w:rFonts w:ascii="Arial" w:eastAsia="Quattrocento Sans" w:hAnsi="Arial" w:cs="Arial"/>
          <w:lang w:val="tr-TR"/>
        </w:rPr>
        <w:t>:</w:t>
      </w:r>
    </w:p>
    <w:tbl>
      <w:tblPr>
        <w:tblW w:w="10017" w:type="dxa"/>
        <w:tblLayout w:type="fixed"/>
        <w:tblLook w:val="0400" w:firstRow="0" w:lastRow="0" w:firstColumn="0" w:lastColumn="0" w:noHBand="0" w:noVBand="1"/>
      </w:tblPr>
      <w:tblGrid>
        <w:gridCol w:w="1258"/>
        <w:gridCol w:w="3100"/>
        <w:gridCol w:w="2672"/>
        <w:gridCol w:w="1174"/>
        <w:gridCol w:w="1813"/>
      </w:tblGrid>
      <w:tr w:rsidR="00BE74A7" w:rsidRPr="00F12BDD" w:rsidTr="00066486">
        <w:trPr>
          <w:trHeight w:val="238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b/>
                <w:lang w:val="tr-TR"/>
              </w:rPr>
            </w:pPr>
            <w:r w:rsidRPr="00F12BDD">
              <w:rPr>
                <w:rFonts w:ascii="Arial" w:eastAsia="Quattrocento Sans" w:hAnsi="Arial" w:cs="Arial"/>
                <w:b/>
                <w:lang w:val="tr-TR"/>
              </w:rPr>
              <w:t>Level: B2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b/>
                <w:lang w:val="tr-TR"/>
              </w:rPr>
              <w:t>Sections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b/>
                <w:lang w:val="tr-TR"/>
              </w:rPr>
              <w:t>The</w:t>
            </w:r>
            <w:proofErr w:type="spellEnd"/>
            <w:r w:rsidRPr="00F12BDD">
              <w:rPr>
                <w:rFonts w:ascii="Arial" w:eastAsia="Quattrocento Sans" w:hAnsi="Arial" w:cs="Arial"/>
                <w:b/>
                <w:lang w:val="tr-TR"/>
              </w:rPr>
              <w:t xml:space="preserve"> </w:t>
            </w:r>
            <w:proofErr w:type="spellStart"/>
            <w:r w:rsidRPr="00F12BDD">
              <w:rPr>
                <w:rFonts w:ascii="Arial" w:eastAsia="Quattrocento Sans" w:hAnsi="Arial" w:cs="Arial"/>
                <w:b/>
                <w:lang w:val="tr-TR"/>
              </w:rPr>
              <w:t>number</w:t>
            </w:r>
            <w:proofErr w:type="spellEnd"/>
            <w:r w:rsidRPr="00F12BDD">
              <w:rPr>
                <w:rFonts w:ascii="Arial" w:eastAsia="Quattrocento Sans" w:hAnsi="Arial" w:cs="Arial"/>
                <w:b/>
                <w:lang w:val="tr-TR"/>
              </w:rPr>
              <w:t xml:space="preserve"> of </w:t>
            </w:r>
            <w:proofErr w:type="spellStart"/>
            <w:r w:rsidRPr="00F12BDD">
              <w:rPr>
                <w:rFonts w:ascii="Arial" w:eastAsia="Quattrocento Sans" w:hAnsi="Arial" w:cs="Arial"/>
                <w:b/>
                <w:lang w:val="tr-TR"/>
              </w:rPr>
              <w:t>the</w:t>
            </w:r>
            <w:proofErr w:type="spellEnd"/>
            <w:r w:rsidRPr="00F12BDD">
              <w:rPr>
                <w:rFonts w:ascii="Arial" w:eastAsia="Quattrocento Sans" w:hAnsi="Arial" w:cs="Arial"/>
                <w:b/>
                <w:lang w:val="tr-TR"/>
              </w:rPr>
              <w:t xml:space="preserve"> </w:t>
            </w:r>
            <w:proofErr w:type="spellStart"/>
            <w:r w:rsidRPr="00F12BDD">
              <w:rPr>
                <w:rFonts w:ascii="Arial" w:eastAsia="Quattrocento Sans" w:hAnsi="Arial" w:cs="Arial"/>
                <w:b/>
                <w:lang w:val="tr-TR"/>
              </w:rPr>
              <w:t>questions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b/>
                <w:lang w:val="tr-TR"/>
              </w:rPr>
              <w:t>Max</w:t>
            </w:r>
            <w:proofErr w:type="spellEnd"/>
            <w:r w:rsidRPr="00F12BDD">
              <w:rPr>
                <w:rFonts w:ascii="Arial" w:eastAsia="Quattrocento Sans" w:hAnsi="Arial" w:cs="Arial"/>
                <w:b/>
                <w:lang w:val="tr-TR"/>
              </w:rPr>
              <w:t>. Point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b/>
                <w:lang w:val="tr-TR"/>
              </w:rPr>
            </w:pPr>
            <w:r w:rsidRPr="00F12BDD">
              <w:rPr>
                <w:rFonts w:ascii="Arial" w:eastAsia="Quattrocento Sans" w:hAnsi="Arial" w:cs="Arial"/>
                <w:b/>
                <w:lang w:val="tr-TR"/>
              </w:rPr>
              <w:t>Time</w:t>
            </w:r>
          </w:p>
        </w:tc>
      </w:tr>
      <w:tr w:rsidR="00BE74A7" w:rsidRPr="00F12BDD" w:rsidTr="00066486">
        <w:trPr>
          <w:trHeight w:val="250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Part</w:t>
            </w:r>
            <w:proofErr w:type="spellEnd"/>
            <w:r w:rsidRPr="00F12BDD">
              <w:rPr>
                <w:rFonts w:ascii="Arial" w:eastAsia="Quattrocento Sans" w:hAnsi="Arial" w:cs="Arial"/>
                <w:lang w:val="tr-TR"/>
              </w:rPr>
              <w:t xml:space="preserve"> 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The</w:t>
            </w:r>
            <w:proofErr w:type="spellEnd"/>
            <w:r w:rsidRPr="00F12BDD">
              <w:rPr>
                <w:rFonts w:ascii="Arial" w:eastAsia="Quattrocento Sans" w:hAnsi="Arial" w:cs="Arial"/>
                <w:lang w:val="tr-TR"/>
              </w:rPr>
              <w:t xml:space="preserve"> </w:t>
            </w: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Structure</w:t>
            </w:r>
            <w:proofErr w:type="spellEnd"/>
            <w:r w:rsidRPr="00F12BDD">
              <w:rPr>
                <w:rFonts w:ascii="Arial" w:eastAsia="Quattrocento Sans" w:hAnsi="Arial" w:cs="Arial"/>
                <w:lang w:val="tr-TR"/>
              </w:rPr>
              <w:t xml:space="preserve"> of Language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1</w:t>
            </w:r>
            <w:r w:rsidRPr="00F12BDD">
              <w:rPr>
                <w:rFonts w:ascii="Arial" w:eastAsia="Quattrocento Sans" w:hAnsi="Arial" w:cs="Arial"/>
                <w:lang w:val="tr-TR"/>
              </w:rPr>
              <w:t>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15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6</w:t>
            </w:r>
            <w:r w:rsidRPr="00F12BDD">
              <w:rPr>
                <w:rFonts w:ascii="Arial" w:eastAsia="Quattrocento Sans" w:hAnsi="Arial" w:cs="Arial"/>
                <w:lang w:val="tr-TR"/>
              </w:rPr>
              <w:t xml:space="preserve">0 </w:t>
            </w: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mn</w:t>
            </w:r>
            <w:proofErr w:type="spellEnd"/>
            <w:r w:rsidRPr="00F12BDD">
              <w:rPr>
                <w:rFonts w:ascii="Arial" w:eastAsia="Quattrocento Sans" w:hAnsi="Arial" w:cs="Arial"/>
                <w:lang w:val="tr-TR"/>
              </w:rPr>
              <w:t>.</w:t>
            </w:r>
          </w:p>
        </w:tc>
      </w:tr>
      <w:tr w:rsidR="00BE74A7" w:rsidRPr="00F12BDD" w:rsidTr="00066486">
        <w:trPr>
          <w:trHeight w:val="462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Part</w:t>
            </w:r>
            <w:proofErr w:type="spellEnd"/>
            <w:r w:rsidRPr="00F12BDD">
              <w:rPr>
                <w:rFonts w:ascii="Arial" w:eastAsia="Quattrocento Sans" w:hAnsi="Arial" w:cs="Arial"/>
                <w:lang w:val="tr-TR"/>
              </w:rPr>
              <w:t xml:space="preserve"> 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Vocabulary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1</w:t>
            </w:r>
            <w:r w:rsidRPr="00F12BDD">
              <w:rPr>
                <w:rFonts w:ascii="Arial" w:eastAsia="Quattrocento Sans" w:hAnsi="Arial" w:cs="Arial"/>
                <w:lang w:val="tr-TR"/>
              </w:rPr>
              <w:t>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15</w:t>
            </w: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Quattrocento Sans" w:hAnsi="Arial" w:cs="Arial"/>
                <w:lang w:val="tr-TR"/>
              </w:rPr>
            </w:pPr>
          </w:p>
        </w:tc>
      </w:tr>
      <w:tr w:rsidR="00BE74A7" w:rsidRPr="00F12BDD" w:rsidTr="00066486">
        <w:trPr>
          <w:trHeight w:val="47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Part</w:t>
            </w:r>
            <w:proofErr w:type="spellEnd"/>
            <w:r w:rsidRPr="00F12BDD">
              <w:rPr>
                <w:rFonts w:ascii="Arial" w:eastAsia="Quattrocento Sans" w:hAnsi="Arial" w:cs="Arial"/>
                <w:lang w:val="tr-TR"/>
              </w:rPr>
              <w:t xml:space="preserve"> 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Reading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1</w:t>
            </w:r>
            <w:r w:rsidRPr="00F12BDD">
              <w:rPr>
                <w:rFonts w:ascii="Arial" w:eastAsia="Quattrocento Sans" w:hAnsi="Arial" w:cs="Arial"/>
                <w:lang w:val="tr-TR"/>
              </w:rPr>
              <w:t>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15</w:t>
            </w: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Quattrocento Sans" w:hAnsi="Arial" w:cs="Arial"/>
                <w:lang w:val="tr-TR"/>
              </w:rPr>
            </w:pPr>
          </w:p>
        </w:tc>
      </w:tr>
      <w:tr w:rsidR="00BE74A7" w:rsidRPr="00F12BDD" w:rsidTr="00066486">
        <w:trPr>
          <w:trHeight w:val="47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Part</w:t>
            </w:r>
            <w:proofErr w:type="spellEnd"/>
            <w:r w:rsidRPr="00F12BDD">
              <w:rPr>
                <w:rFonts w:ascii="Arial" w:eastAsia="Quattrocento Sans" w:hAnsi="Arial" w:cs="Arial"/>
                <w:lang w:val="tr-TR"/>
              </w:rPr>
              <w:t xml:space="preserve"> 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>
              <w:rPr>
                <w:rFonts w:ascii="Arial" w:eastAsia="Quattrocento Sans" w:hAnsi="Arial" w:cs="Arial"/>
                <w:lang w:val="tr-TR"/>
              </w:rPr>
              <w:t>Listening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10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>
              <w:rPr>
                <w:rFonts w:ascii="Arial" w:eastAsia="Quattrocento Sans" w:hAnsi="Arial" w:cs="Arial"/>
                <w:lang w:val="tr-TR"/>
              </w:rPr>
              <w:t>15</w:t>
            </w: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Quattrocento Sans" w:hAnsi="Arial" w:cs="Arial"/>
                <w:lang w:val="tr-TR"/>
              </w:rPr>
            </w:pPr>
          </w:p>
        </w:tc>
      </w:tr>
      <w:tr w:rsidR="00BE74A7" w:rsidRPr="00F12BDD" w:rsidTr="00066486">
        <w:trPr>
          <w:trHeight w:val="479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>
              <w:rPr>
                <w:rFonts w:ascii="Arial" w:eastAsia="Quattrocento Sans" w:hAnsi="Arial" w:cs="Arial"/>
                <w:lang w:val="tr-TR"/>
              </w:rPr>
              <w:t>Part</w:t>
            </w:r>
            <w:proofErr w:type="spellEnd"/>
            <w:r>
              <w:rPr>
                <w:rFonts w:ascii="Arial" w:eastAsia="Quattrocento Sans" w:hAnsi="Arial" w:cs="Arial"/>
                <w:lang w:val="tr-TR"/>
              </w:rPr>
              <w:t xml:space="preserve"> 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Speaking</w:t>
            </w:r>
            <w:proofErr w:type="spellEnd"/>
          </w:p>
        </w:tc>
        <w:tc>
          <w:tcPr>
            <w:tcW w:w="2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40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 xml:space="preserve">2-5 </w:t>
            </w:r>
            <w:proofErr w:type="spellStart"/>
            <w:r w:rsidRPr="00F12BDD">
              <w:rPr>
                <w:rFonts w:ascii="Arial" w:eastAsia="Quattrocento Sans" w:hAnsi="Arial" w:cs="Arial"/>
                <w:lang w:val="tr-TR"/>
              </w:rPr>
              <w:t>mn</w:t>
            </w:r>
            <w:proofErr w:type="spellEnd"/>
            <w:r w:rsidRPr="00F12BDD">
              <w:rPr>
                <w:rFonts w:ascii="Arial" w:eastAsia="Quattrocento Sans" w:hAnsi="Arial" w:cs="Arial"/>
                <w:lang w:val="tr-TR"/>
              </w:rPr>
              <w:t>.</w:t>
            </w:r>
          </w:p>
        </w:tc>
      </w:tr>
      <w:tr w:rsidR="00BE74A7" w:rsidRPr="00F12BDD" w:rsidTr="00066486">
        <w:trPr>
          <w:trHeight w:val="162"/>
        </w:trPr>
        <w:tc>
          <w:tcPr>
            <w:tcW w:w="12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</w:p>
        </w:tc>
        <w:tc>
          <w:tcPr>
            <w:tcW w:w="310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/>
              <w:jc w:val="center"/>
              <w:rPr>
                <w:rFonts w:ascii="Arial" w:eastAsia="Quattrocento Sans" w:hAnsi="Arial" w:cs="Arial"/>
                <w:lang w:val="tr-TR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b/>
                <w:lang w:val="tr-TR"/>
              </w:rPr>
              <w:t xml:space="preserve">Total </w:t>
            </w:r>
            <w:proofErr w:type="spellStart"/>
            <w:r w:rsidRPr="00F12BDD">
              <w:rPr>
                <w:rFonts w:ascii="Arial" w:eastAsia="Quattrocento Sans" w:hAnsi="Arial" w:cs="Arial"/>
                <w:b/>
                <w:lang w:val="tr-TR"/>
              </w:rPr>
              <w:t>point</w:t>
            </w:r>
            <w:proofErr w:type="spellEnd"/>
            <w:r w:rsidRPr="00F12BDD">
              <w:rPr>
                <w:rFonts w:ascii="Arial" w:eastAsia="Quattrocento Sans" w:hAnsi="Arial" w:cs="Arial"/>
                <w:b/>
                <w:lang w:val="tr-TR"/>
              </w:rPr>
              <w:t>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74A7" w:rsidRPr="00F12BDD" w:rsidRDefault="00BE74A7" w:rsidP="00066486">
            <w:pPr>
              <w:spacing w:after="0" w:line="240" w:lineRule="auto"/>
              <w:jc w:val="center"/>
              <w:rPr>
                <w:rFonts w:ascii="Arial" w:eastAsia="Quattrocento Sans" w:hAnsi="Arial" w:cs="Arial"/>
                <w:lang w:val="tr-TR"/>
              </w:rPr>
            </w:pPr>
            <w:r w:rsidRPr="00F12BDD">
              <w:rPr>
                <w:rFonts w:ascii="Arial" w:eastAsia="Quattrocento Sans" w:hAnsi="Arial" w:cs="Arial"/>
                <w:lang w:val="tr-TR"/>
              </w:rPr>
              <w:t>100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74A7" w:rsidRPr="00F12BDD" w:rsidRDefault="00BE74A7" w:rsidP="000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Quattrocento Sans" w:hAnsi="Arial" w:cs="Arial"/>
                <w:lang w:val="tr-TR"/>
              </w:rPr>
            </w:pPr>
          </w:p>
        </w:tc>
      </w:tr>
    </w:tbl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494949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eastAsia="Helvetica Neue" w:hAnsi="Arial" w:cs="Arial"/>
          <w:color w:val="494949"/>
          <w:sz w:val="21"/>
          <w:szCs w:val="21"/>
          <w:lang w:val="tr-TR"/>
        </w:rPr>
      </w:pPr>
    </w:p>
    <w:p w:rsidR="00BE74A7" w:rsidRPr="00F12BDD" w:rsidRDefault="00BE74A7" w:rsidP="00BE74A7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tr-TR"/>
        </w:rPr>
      </w:pPr>
    </w:p>
    <w:p w:rsidR="00C83D37" w:rsidRDefault="00C83D37"/>
    <w:sectPr w:rsidR="00C83D3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42" w:rsidRDefault="00282342" w:rsidP="00BE74A7">
      <w:pPr>
        <w:spacing w:after="0" w:line="240" w:lineRule="auto"/>
      </w:pPr>
      <w:r>
        <w:separator/>
      </w:r>
    </w:p>
  </w:endnote>
  <w:endnote w:type="continuationSeparator" w:id="0">
    <w:p w:rsidR="00282342" w:rsidRDefault="00282342" w:rsidP="00BE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42" w:rsidRDefault="00282342" w:rsidP="00BE74A7">
      <w:pPr>
        <w:spacing w:after="0" w:line="240" w:lineRule="auto"/>
      </w:pPr>
      <w:r>
        <w:separator/>
      </w:r>
    </w:p>
  </w:footnote>
  <w:footnote w:type="continuationSeparator" w:id="0">
    <w:p w:rsidR="00282342" w:rsidRDefault="00282342" w:rsidP="00BE7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77"/>
    <w:rsid w:val="00153B77"/>
    <w:rsid w:val="00282342"/>
    <w:rsid w:val="00BE74A7"/>
    <w:rsid w:val="00C8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42A0"/>
  <w15:chartTrackingRefBased/>
  <w15:docId w15:val="{C3AEBCF9-8CA5-4571-8445-C0CBC558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A7"/>
    <w:rPr>
      <w:rFonts w:ascii="Calibri" w:eastAsia="Calibri" w:hAnsi="Calibri" w:cs="Calibri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74A7"/>
    <w:rPr>
      <w:rFonts w:ascii="Calibri" w:eastAsia="Calibri" w:hAnsi="Calibri" w:cs="Calibri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BE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74A7"/>
    <w:rPr>
      <w:rFonts w:ascii="Calibri" w:eastAsia="Calibri" w:hAnsi="Calibri" w:cs="Calibri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4084-7E3C-4607-B86F-7B84A29B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eeksi</dc:creator>
  <cp:keywords/>
  <dc:description/>
  <cp:lastModifiedBy>eeksi</cp:lastModifiedBy>
  <cp:revision>2</cp:revision>
  <dcterms:created xsi:type="dcterms:W3CDTF">2025-03-13T08:07:00Z</dcterms:created>
  <dcterms:modified xsi:type="dcterms:W3CDTF">2025-03-13T08:11:00Z</dcterms:modified>
</cp:coreProperties>
</file>