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0C4C" w14:textId="31D419F7" w:rsidR="00E546C7" w:rsidRDefault="00353762" w:rsidP="00E546C7">
      <w:pPr>
        <w:rPr>
          <w:b/>
        </w:rPr>
      </w:pPr>
      <w:r w:rsidRPr="00577B06">
        <w:rPr>
          <w:b/>
        </w:rPr>
        <w:t xml:space="preserve">      </w:t>
      </w:r>
    </w:p>
    <w:p w14:paraId="48D6AB82" w14:textId="77777777" w:rsidR="003B7257" w:rsidRDefault="000756B5" w:rsidP="000756B5">
      <w:pPr>
        <w:jc w:val="center"/>
        <w:rPr>
          <w:b/>
        </w:rPr>
      </w:pPr>
      <w:r w:rsidRPr="000756B5">
        <w:rPr>
          <w:b/>
        </w:rPr>
        <w:t>B</w:t>
      </w:r>
      <w:r w:rsidR="003B7257">
        <w:rPr>
          <w:b/>
        </w:rPr>
        <w:t xml:space="preserve">İLİMSEL </w:t>
      </w:r>
      <w:r w:rsidR="00F21F4E">
        <w:rPr>
          <w:b/>
        </w:rPr>
        <w:t>ARAŞTIRMA PROJELERİ KOORDİNATÖR</w:t>
      </w:r>
      <w:r w:rsidR="003B7257">
        <w:rPr>
          <w:b/>
        </w:rPr>
        <w:t>LÜĞÜ</w:t>
      </w:r>
    </w:p>
    <w:p w14:paraId="6E7E6347" w14:textId="77777777" w:rsidR="00C86EFA" w:rsidRDefault="000756B5" w:rsidP="000756B5">
      <w:pPr>
        <w:jc w:val="center"/>
        <w:rPr>
          <w:b/>
        </w:rPr>
      </w:pPr>
      <w:r w:rsidRPr="000756B5">
        <w:rPr>
          <w:b/>
        </w:rPr>
        <w:t xml:space="preserve"> KALİTE KURULU</w:t>
      </w:r>
      <w:r w:rsidRPr="00577B06">
        <w:rPr>
          <w:rFonts w:eastAsia="Calibri"/>
          <w:i/>
          <w:sz w:val="18"/>
          <w:szCs w:val="18"/>
          <w:lang w:eastAsia="en-US"/>
        </w:rPr>
        <w:t xml:space="preserve"> </w:t>
      </w:r>
      <w:r w:rsidR="00353762">
        <w:rPr>
          <w:b/>
        </w:rPr>
        <w:t>TOPLANTI TUTANAĞI</w:t>
      </w:r>
    </w:p>
    <w:p w14:paraId="01B39ED2" w14:textId="77777777" w:rsidR="00C86EFA" w:rsidRDefault="00C86EFA" w:rsidP="00C86EFA">
      <w:pPr>
        <w:ind w:left="708" w:firstLine="1"/>
        <w:jc w:val="center"/>
        <w:rPr>
          <w:b/>
        </w:rPr>
      </w:pPr>
    </w:p>
    <w:p w14:paraId="62E093DC" w14:textId="77777777" w:rsidR="00C86EFA" w:rsidRDefault="00C86EFA" w:rsidP="00C86EFA">
      <w:pPr>
        <w:rPr>
          <w:b/>
        </w:rPr>
      </w:pPr>
    </w:p>
    <w:p w14:paraId="5C955A41" w14:textId="77777777" w:rsidR="00C86EFA" w:rsidRDefault="00C86EFA" w:rsidP="00C86EFA">
      <w:pPr>
        <w:rPr>
          <w:b/>
        </w:rPr>
      </w:pPr>
    </w:p>
    <w:p w14:paraId="68B45FB4" w14:textId="01291DF2" w:rsidR="00C86EFA" w:rsidRDefault="00353762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B16205">
        <w:t xml:space="preserve"> </w:t>
      </w:r>
      <w:r w:rsidR="002E2F3D">
        <w:t>15</w:t>
      </w:r>
      <w:proofErr w:type="gramEnd"/>
      <w:r w:rsidR="00C040EA">
        <w:t>/</w:t>
      </w:r>
      <w:r w:rsidR="002E2F3D">
        <w:t>10</w:t>
      </w:r>
      <w:r w:rsidR="00B6368E">
        <w:t>/202</w:t>
      </w:r>
      <w:r w:rsidR="00C8117F">
        <w:t>5</w:t>
      </w:r>
      <w:r w:rsidR="00C040EA">
        <w:tab/>
      </w:r>
      <w:r w:rsidR="00C040EA">
        <w:tab/>
      </w:r>
      <w:r>
        <w:rPr>
          <w:b/>
        </w:rPr>
        <w:t xml:space="preserve">TOPLANTI SAYISI  :  </w:t>
      </w:r>
      <w:r w:rsidR="00BE69A6">
        <w:t>20</w:t>
      </w:r>
      <w:r w:rsidR="00B6368E">
        <w:t>2</w:t>
      </w:r>
      <w:r w:rsidR="00C8117F">
        <w:t>5</w:t>
      </w:r>
      <w:r w:rsidR="00BE69A6">
        <w:t xml:space="preserve"> – </w:t>
      </w:r>
      <w:r w:rsidR="009C6A55">
        <w:t>05</w:t>
      </w:r>
    </w:p>
    <w:p w14:paraId="6AC87267" w14:textId="1002E728" w:rsidR="00C86EFA" w:rsidRDefault="00353762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B6368E">
        <w:t>BAP</w:t>
      </w:r>
      <w:proofErr w:type="gramEnd"/>
      <w:r w:rsidR="003E3E41">
        <w:t>-</w:t>
      </w:r>
      <w:r w:rsidR="00607E6D">
        <w:t>K</w:t>
      </w:r>
      <w:r w:rsidR="00B6368E">
        <w:t xml:space="preserve"> Ofisi</w:t>
      </w:r>
      <w:r w:rsidR="00BE69A6">
        <w:tab/>
      </w:r>
      <w:r w:rsidR="00BE69A6">
        <w:tab/>
      </w:r>
      <w:r>
        <w:rPr>
          <w:b/>
        </w:rPr>
        <w:t xml:space="preserve">TOPLANTI SAATİ   :  </w:t>
      </w:r>
      <w:r w:rsidR="00B6368E">
        <w:t>1</w:t>
      </w:r>
      <w:r w:rsidR="00C8117F">
        <w:t>3</w:t>
      </w:r>
      <w:r w:rsidR="00BE69A6">
        <w:t>:</w:t>
      </w:r>
      <w:r w:rsidR="00B6368E">
        <w:t>30</w:t>
      </w:r>
    </w:p>
    <w:p w14:paraId="26D9B67B" w14:textId="77777777" w:rsidR="00C86EFA" w:rsidRDefault="00C86EFA" w:rsidP="00C86EFA">
      <w:pPr>
        <w:spacing w:line="276" w:lineRule="auto"/>
        <w:rPr>
          <w:b/>
        </w:rPr>
      </w:pPr>
    </w:p>
    <w:p w14:paraId="093A573E" w14:textId="77777777" w:rsidR="00C86EFA" w:rsidRDefault="00C86EFA" w:rsidP="00C86EFA">
      <w:pPr>
        <w:rPr>
          <w:b/>
          <w:u w:val="single"/>
        </w:rPr>
      </w:pPr>
    </w:p>
    <w:p w14:paraId="1E318EBD" w14:textId="77777777" w:rsidR="00C86EFA" w:rsidRPr="004D6C7A" w:rsidRDefault="00353762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14:paraId="4C0C02DA" w14:textId="77777777" w:rsidR="00945586" w:rsidRDefault="00945586" w:rsidP="00C86EFA">
      <w:r>
        <w:t xml:space="preserve">Dr. </w:t>
      </w:r>
      <w:proofErr w:type="spellStart"/>
      <w:r>
        <w:t>Öğr</w:t>
      </w:r>
      <w:proofErr w:type="spellEnd"/>
      <w:r>
        <w:t>. Üyesi Serap YEŞİLKIR BAYDAR</w:t>
      </w:r>
    </w:p>
    <w:p w14:paraId="24407D3C" w14:textId="3E8A2D53" w:rsidR="00D54F23" w:rsidRDefault="00945586" w:rsidP="00C86EFA"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="00DE3486">
        <w:t>Sibel ZENGİN</w:t>
      </w:r>
    </w:p>
    <w:p w14:paraId="1E492DA3" w14:textId="5D40439E" w:rsidR="00D00E5D" w:rsidRDefault="00D00E5D" w:rsidP="00D00E5D">
      <w:r>
        <w:t>Demet GÖKÇE</w:t>
      </w:r>
      <w:r w:rsidR="00E81F71">
        <w:t xml:space="preserve"> AYGÜN</w:t>
      </w:r>
    </w:p>
    <w:p w14:paraId="5E10CA71" w14:textId="3D2FD755" w:rsidR="00D00E5D" w:rsidRDefault="00D00E5D" w:rsidP="00D00E5D">
      <w:proofErr w:type="spellStart"/>
      <w:r>
        <w:t>Sudenur</w:t>
      </w:r>
      <w:proofErr w:type="spellEnd"/>
      <w:r>
        <w:t xml:space="preserve"> ERDURMAZ</w:t>
      </w:r>
    </w:p>
    <w:p w14:paraId="72F1F6A8" w14:textId="075973D3" w:rsidR="002776C8" w:rsidRDefault="002776C8" w:rsidP="00BE41E6">
      <w:r>
        <w:t>Eda YILDIZ</w:t>
      </w:r>
    </w:p>
    <w:p w14:paraId="09E02417" w14:textId="7075D179" w:rsidR="00BE41E6" w:rsidRPr="00F91AE2" w:rsidRDefault="00353762" w:rsidP="00BE41E6">
      <w:r>
        <w:tab/>
      </w:r>
      <w:r>
        <w:tab/>
        <w:t xml:space="preserve"> </w:t>
      </w:r>
    </w:p>
    <w:p w14:paraId="6B9D031F" w14:textId="135BCBA7" w:rsidR="00C86EFA" w:rsidRPr="00053200" w:rsidRDefault="00353762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14:paraId="53381A2D" w14:textId="70CBA2F9" w:rsidR="00B60ED8" w:rsidRDefault="00B60ED8" w:rsidP="00B60ED8">
      <w:r>
        <w:t xml:space="preserve">Prof. Dr. Necmettin MARAŞLI </w:t>
      </w:r>
    </w:p>
    <w:p w14:paraId="30C129D0" w14:textId="2A511760" w:rsidR="00C83C4F" w:rsidRDefault="00C83C4F" w:rsidP="00C86EFA"/>
    <w:p w14:paraId="7D6DDF89" w14:textId="77777777" w:rsidR="00BE41E6" w:rsidRPr="00053200" w:rsidRDefault="00BE41E6" w:rsidP="00C86EFA"/>
    <w:p w14:paraId="7B258157" w14:textId="77777777" w:rsidR="00C86EFA" w:rsidRDefault="00353762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14:paraId="68DFE4DC" w14:textId="77777777" w:rsidR="00C86EFA" w:rsidRDefault="00C86EFA" w:rsidP="00C86EFA">
      <w:pPr>
        <w:rPr>
          <w:b/>
          <w:u w:val="single"/>
        </w:rPr>
      </w:pPr>
    </w:p>
    <w:p w14:paraId="705BA84E" w14:textId="77777777" w:rsidR="00204981" w:rsidRDefault="00204981" w:rsidP="00B807E2">
      <w:pPr>
        <w:numPr>
          <w:ilvl w:val="0"/>
          <w:numId w:val="2"/>
        </w:numPr>
        <w:jc w:val="both"/>
      </w:pPr>
      <w:r>
        <w:t>Gündem maddelerinin katılımcılara sunulması</w:t>
      </w:r>
      <w:r w:rsidR="007D5052">
        <w:t>,</w:t>
      </w:r>
    </w:p>
    <w:p w14:paraId="0A8378A7" w14:textId="0760C375" w:rsidR="0002190F" w:rsidRDefault="0002190F" w:rsidP="00980C3E">
      <w:pPr>
        <w:numPr>
          <w:ilvl w:val="0"/>
          <w:numId w:val="2"/>
        </w:numPr>
        <w:jc w:val="both"/>
      </w:pPr>
      <w:r>
        <w:t xml:space="preserve">İGÜ Kalite Komisyonu’nun </w:t>
      </w:r>
      <w:r w:rsidR="000840FE">
        <w:t>2</w:t>
      </w:r>
      <w:r w:rsidR="009D2116">
        <w:t>3 Eylül, 7 Ekim</w:t>
      </w:r>
      <w:r>
        <w:t xml:space="preserve"> tarihlerinde yapılan toplantılarında ele alınan gündem maddelerinin BAP Koordinatörlüğü çalışanlarıyla paylaşılması konusunun görüşülmesi,</w:t>
      </w:r>
    </w:p>
    <w:p w14:paraId="04C2F8BD" w14:textId="4886FE11" w:rsidR="000840FE" w:rsidRDefault="00966BD7" w:rsidP="00352E46">
      <w:pPr>
        <w:numPr>
          <w:ilvl w:val="0"/>
          <w:numId w:val="2"/>
        </w:numPr>
        <w:jc w:val="both"/>
      </w:pPr>
      <w:r>
        <w:t xml:space="preserve">İİSBF için Kalite Performans Değerlendirmelerinde kullanılabilecek ve puanlaması </w:t>
      </w:r>
      <w:proofErr w:type="gramStart"/>
      <w:r>
        <w:t>optimal</w:t>
      </w:r>
      <w:proofErr w:type="gramEnd"/>
      <w:r>
        <w:t xml:space="preserve"> bir sistem oluşturulması amacıyla, mevcut APSİS programının kullanılması ve akademik performans kriterleriyle birlikte diğer kriterlerin sistemdeki mevcut durumunun gözden geçirilerek Üst Yönetime sunulmasına yönelik yürütülen</w:t>
      </w:r>
      <w:r w:rsidR="000D1F10">
        <w:t xml:space="preserve"> çalışmaların değerlendirilmesi,</w:t>
      </w:r>
    </w:p>
    <w:p w14:paraId="6DB5F4C9" w14:textId="77777777" w:rsidR="00131F2E" w:rsidRDefault="00131F2E" w:rsidP="008B2887">
      <w:pPr>
        <w:ind w:left="644"/>
        <w:jc w:val="both"/>
      </w:pPr>
    </w:p>
    <w:p w14:paraId="66228B33" w14:textId="3D691B4A" w:rsidR="00352E46" w:rsidRDefault="00352E46" w:rsidP="00352E46">
      <w:pPr>
        <w:numPr>
          <w:ilvl w:val="0"/>
          <w:numId w:val="2"/>
        </w:numPr>
        <w:jc w:val="both"/>
      </w:pPr>
      <w:r>
        <w:t>Dilek ve Temenniler.</w:t>
      </w:r>
    </w:p>
    <w:p w14:paraId="0754B71E" w14:textId="139A4CD5" w:rsidR="0045588C" w:rsidRDefault="0045588C" w:rsidP="00352E46">
      <w:pPr>
        <w:jc w:val="both"/>
      </w:pPr>
    </w:p>
    <w:p w14:paraId="2182456C" w14:textId="0134387A" w:rsidR="00717F50" w:rsidRDefault="00717F50" w:rsidP="00352E46">
      <w:pPr>
        <w:jc w:val="both"/>
      </w:pPr>
    </w:p>
    <w:p w14:paraId="4B673F6A" w14:textId="04EBC78A" w:rsidR="00717F50" w:rsidRDefault="00717F50" w:rsidP="00352E46">
      <w:pPr>
        <w:jc w:val="both"/>
      </w:pPr>
    </w:p>
    <w:p w14:paraId="6452BF57" w14:textId="6152EBB3" w:rsidR="008B2887" w:rsidRDefault="008B2887" w:rsidP="00352E46">
      <w:pPr>
        <w:jc w:val="both"/>
      </w:pPr>
    </w:p>
    <w:p w14:paraId="4529165B" w14:textId="66E33FB4" w:rsidR="008B2887" w:rsidRDefault="008B2887" w:rsidP="00352E46">
      <w:pPr>
        <w:jc w:val="both"/>
      </w:pPr>
    </w:p>
    <w:p w14:paraId="370FD51A" w14:textId="77777777" w:rsidR="008B2887" w:rsidRDefault="008B2887" w:rsidP="00352E46">
      <w:pPr>
        <w:jc w:val="both"/>
      </w:pPr>
    </w:p>
    <w:p w14:paraId="4461F477" w14:textId="5BD6C7E1" w:rsidR="009D1FDD" w:rsidRDefault="009D1FDD" w:rsidP="00352E46">
      <w:pPr>
        <w:jc w:val="both"/>
      </w:pPr>
    </w:p>
    <w:p w14:paraId="59BEE724" w14:textId="77777777" w:rsidR="009D1FDD" w:rsidRDefault="009D1FDD" w:rsidP="00352E46">
      <w:pPr>
        <w:jc w:val="both"/>
      </w:pPr>
    </w:p>
    <w:p w14:paraId="5BB51880" w14:textId="77777777" w:rsidR="00717F50" w:rsidRDefault="00717F50" w:rsidP="00352E46">
      <w:pPr>
        <w:jc w:val="both"/>
      </w:pPr>
    </w:p>
    <w:p w14:paraId="76852D89" w14:textId="77777777" w:rsidR="00C86EFA" w:rsidRDefault="00353762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lastRenderedPageBreak/>
        <w:t>KARARLAR:</w:t>
      </w:r>
    </w:p>
    <w:p w14:paraId="6E30EADC" w14:textId="77777777"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14:paraId="65AEF121" w14:textId="07E16706" w:rsidR="00C86EFA" w:rsidRDefault="00353762" w:rsidP="00C8117F">
      <w:pPr>
        <w:ind w:right="-284" w:firstLine="424"/>
        <w:jc w:val="both"/>
      </w:pPr>
      <w:r w:rsidRPr="00A01FE5">
        <w:rPr>
          <w:b/>
        </w:rPr>
        <w:t>KARAR NO: 20</w:t>
      </w:r>
      <w:r w:rsidR="00204981">
        <w:rPr>
          <w:b/>
        </w:rPr>
        <w:t>2</w:t>
      </w:r>
      <w:r w:rsidR="00C33F65">
        <w:rPr>
          <w:b/>
        </w:rPr>
        <w:t>5</w:t>
      </w:r>
      <w:r w:rsidR="00204981">
        <w:rPr>
          <w:b/>
        </w:rPr>
        <w:t>-</w:t>
      </w:r>
      <w:r w:rsidR="00664CBA">
        <w:rPr>
          <w:b/>
        </w:rPr>
        <w:t>0</w:t>
      </w:r>
      <w:r w:rsidR="00D37E6C">
        <w:rPr>
          <w:b/>
        </w:rPr>
        <w:t>5</w:t>
      </w:r>
      <w:r w:rsidR="00664CBA">
        <w:rPr>
          <w:b/>
        </w:rPr>
        <w:t>-</w:t>
      </w:r>
      <w:r w:rsidR="00204981">
        <w:rPr>
          <w:b/>
        </w:rPr>
        <w:t>0</w:t>
      </w:r>
      <w:r w:rsidRPr="00A01FE5">
        <w:rPr>
          <w:b/>
        </w:rPr>
        <w:t>1:</w:t>
      </w:r>
      <w:r>
        <w:t xml:space="preserve"> </w:t>
      </w:r>
      <w:r w:rsidR="0002190F" w:rsidRPr="0002190F">
        <w:rPr>
          <w:rStyle w:val="Gl"/>
          <w:b w:val="0"/>
        </w:rPr>
        <w:t>İstanbul Gelişim Üniversitesi BAP Koordinatörlüğü</w:t>
      </w:r>
      <w:r w:rsidR="0002190F" w:rsidRPr="0002190F">
        <w:t xml:space="preserve">, gündem maddelerini görüşmek üzere </w:t>
      </w:r>
      <w:r w:rsidR="0002190F" w:rsidRPr="0002190F">
        <w:rPr>
          <w:rStyle w:val="Gl"/>
          <w:b w:val="0"/>
        </w:rPr>
        <w:t>BAP Koordinatörü</w:t>
      </w:r>
      <w:r w:rsidR="00D37E6C">
        <w:rPr>
          <w:rStyle w:val="Gl"/>
          <w:b w:val="0"/>
        </w:rPr>
        <w:t xml:space="preserve"> Başkanlığında 15.10</w:t>
      </w:r>
      <w:r w:rsidR="00131F2E">
        <w:rPr>
          <w:rStyle w:val="Gl"/>
          <w:b w:val="0"/>
        </w:rPr>
        <w:t>.2025 tarihinde saat 13.30</w:t>
      </w:r>
      <w:r w:rsidR="0002190F" w:rsidRPr="0002190F">
        <w:rPr>
          <w:rStyle w:val="Gl"/>
          <w:b w:val="0"/>
        </w:rPr>
        <w:t>’te</w:t>
      </w:r>
      <w:r w:rsidR="0002190F" w:rsidRPr="0002190F">
        <w:rPr>
          <w:b/>
        </w:rPr>
        <w:t xml:space="preserve"> </w:t>
      </w:r>
      <w:r w:rsidR="0002190F" w:rsidRPr="0002190F">
        <w:t>toplanmış, toplantı gündemi katılımcılara sunularak</w:t>
      </w:r>
      <w:r w:rsidR="0002190F" w:rsidRPr="0002190F">
        <w:rPr>
          <w:b/>
        </w:rPr>
        <w:t xml:space="preserve"> </w:t>
      </w:r>
      <w:r w:rsidR="0002190F" w:rsidRPr="0002190F">
        <w:rPr>
          <w:rStyle w:val="Gl"/>
          <w:b w:val="0"/>
        </w:rPr>
        <w:t>oy birliğiyle kabul edilmiştir.</w:t>
      </w:r>
    </w:p>
    <w:p w14:paraId="03657EE5" w14:textId="77777777" w:rsidR="00C86EFA" w:rsidRDefault="00C86EFA" w:rsidP="00C86EFA">
      <w:pPr>
        <w:ind w:firstLine="708"/>
        <w:jc w:val="both"/>
      </w:pPr>
    </w:p>
    <w:p w14:paraId="2669F47F" w14:textId="7110EE89" w:rsidR="007508CD" w:rsidRPr="008B2887" w:rsidRDefault="00353762" w:rsidP="008B2887">
      <w:pPr>
        <w:ind w:firstLine="426"/>
        <w:jc w:val="both"/>
      </w:pPr>
      <w:r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 w:rsidR="00D37E6C">
        <w:rPr>
          <w:b/>
        </w:rPr>
        <w:t>5</w:t>
      </w:r>
      <w:r w:rsidR="00664CBA">
        <w:rPr>
          <w:b/>
        </w:rPr>
        <w:t>-</w:t>
      </w:r>
      <w:r w:rsidR="00204981">
        <w:rPr>
          <w:b/>
        </w:rPr>
        <w:t>02</w:t>
      </w:r>
      <w:r w:rsidRPr="003E4A79">
        <w:rPr>
          <w:b/>
          <w:bCs/>
        </w:rPr>
        <w:t>:</w:t>
      </w:r>
      <w:r w:rsidR="00A03AD8" w:rsidRPr="003E4A79">
        <w:rPr>
          <w:rFonts w:eastAsia="Calibri"/>
          <w:b/>
          <w:bCs/>
        </w:rPr>
        <w:t xml:space="preserve"> </w:t>
      </w:r>
      <w:r w:rsidR="0056309B">
        <w:rPr>
          <w:rFonts w:eastAsia="Calibri"/>
        </w:rPr>
        <w:t>Kalite Komisyonu’nda ele alınan gündem maddeleri BAP Koordinatörlüğü personellerine aktarıl</w:t>
      </w:r>
      <w:r w:rsidR="00005FC4">
        <w:rPr>
          <w:rFonts w:eastAsia="Calibri"/>
        </w:rPr>
        <w:t xml:space="preserve">dı. </w:t>
      </w:r>
    </w:p>
    <w:p w14:paraId="670645E2" w14:textId="1A26F350" w:rsidR="00A1793C" w:rsidRPr="008B2887" w:rsidRDefault="00D37E6C" w:rsidP="008B2887">
      <w:pPr>
        <w:pStyle w:val="NormalWeb"/>
      </w:pPr>
      <w:r>
        <w:rPr>
          <w:b/>
        </w:rPr>
        <w:t xml:space="preserve">       </w:t>
      </w:r>
      <w:r w:rsidR="00C67C9C"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>
        <w:rPr>
          <w:b/>
        </w:rPr>
        <w:t>5</w:t>
      </w:r>
      <w:r w:rsidR="00664CBA">
        <w:rPr>
          <w:b/>
        </w:rPr>
        <w:t>-</w:t>
      </w:r>
      <w:r w:rsidR="00C67C9C">
        <w:rPr>
          <w:b/>
        </w:rPr>
        <w:t>03</w:t>
      </w:r>
      <w:r w:rsidR="00C67C9C" w:rsidRPr="003E4A79">
        <w:rPr>
          <w:b/>
          <w:bCs/>
        </w:rPr>
        <w:t>:</w:t>
      </w:r>
      <w:r w:rsidR="00C67C9C" w:rsidRPr="00A03AD8">
        <w:rPr>
          <w:rFonts w:eastAsia="Calibri"/>
        </w:rPr>
        <w:t xml:space="preserve"> </w:t>
      </w:r>
      <w:r w:rsidR="008B2887">
        <w:rPr>
          <w:rFonts w:eastAsia="Calibri"/>
        </w:rPr>
        <w:t>APSİS sisteminde yer alan puan göstergelerine göre yeniden puanlanmasına ve bunun İGÜ Kalite Komisyonuna tavsiye niteliğinde aktarılması oy birliğiyle kabul edilmiştir.</w:t>
      </w:r>
    </w:p>
    <w:p w14:paraId="5BB133EB" w14:textId="57377EF4" w:rsidR="00550716" w:rsidRDefault="00353762" w:rsidP="008B2887">
      <w:pPr>
        <w:ind w:firstLine="426"/>
        <w:jc w:val="both"/>
      </w:pPr>
      <w:r w:rsidRPr="00CC7DE5">
        <w:t>Gelen evrak ve temenni olma</w:t>
      </w:r>
      <w:r w:rsidR="008B2887">
        <w:t>dığından toplantıya son verild</w:t>
      </w:r>
      <w:r w:rsidR="003D5AE4">
        <w:t>i.</w:t>
      </w:r>
      <w:bookmarkStart w:id="0" w:name="_GoBack"/>
      <w:bookmarkEnd w:id="0"/>
    </w:p>
    <w:p w14:paraId="77B443B9" w14:textId="77777777" w:rsidR="00980C3E" w:rsidRDefault="00980C3E" w:rsidP="00473D7C">
      <w:pPr>
        <w:ind w:firstLine="426"/>
        <w:jc w:val="both"/>
      </w:pPr>
    </w:p>
    <w:p w14:paraId="528B9D36" w14:textId="15454CB1" w:rsidR="00980C3E" w:rsidRDefault="00980C3E" w:rsidP="008B2887">
      <w:pPr>
        <w:jc w:val="both"/>
      </w:pPr>
    </w:p>
    <w:p w14:paraId="387A7F3A" w14:textId="77777777" w:rsidR="004D6C7A" w:rsidRDefault="004D6C7A" w:rsidP="00C86EFA">
      <w:pPr>
        <w:tabs>
          <w:tab w:val="left" w:pos="1134"/>
        </w:tabs>
        <w:jc w:val="both"/>
      </w:pP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7F4020" w14:paraId="527D51C1" w14:textId="77777777" w:rsidTr="00995C6A">
        <w:trPr>
          <w:trHeight w:val="1701"/>
          <w:jc w:val="center"/>
        </w:trPr>
        <w:tc>
          <w:tcPr>
            <w:tcW w:w="3402" w:type="dxa"/>
          </w:tcPr>
          <w:p w14:paraId="2C36436A" w14:textId="77777777" w:rsidR="004D6C7A" w:rsidRPr="004D6C7A" w:rsidRDefault="004D6C7A" w:rsidP="004D6C7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</w:tcPr>
          <w:p w14:paraId="38C507BC" w14:textId="77777777" w:rsidR="004D6C7A" w:rsidRPr="004D6C7A" w:rsidRDefault="004D6C7A" w:rsidP="004D6C7A">
            <w:pPr>
              <w:jc w:val="center"/>
            </w:pPr>
          </w:p>
          <w:p w14:paraId="79C6830C" w14:textId="77777777" w:rsidR="004D6C7A" w:rsidRPr="004D6C7A" w:rsidRDefault="004D6C7A" w:rsidP="004D6C7A">
            <w:pPr>
              <w:jc w:val="center"/>
            </w:pPr>
          </w:p>
          <w:p w14:paraId="4F9E55B3" w14:textId="77777777" w:rsidR="00F32AB6" w:rsidRPr="004D6C7A" w:rsidRDefault="00F32AB6" w:rsidP="004D6C7A">
            <w:pPr>
              <w:jc w:val="center"/>
            </w:pPr>
          </w:p>
          <w:p w14:paraId="084A9510" w14:textId="77777777" w:rsidR="004D6C7A" w:rsidRPr="004D6C7A" w:rsidRDefault="004D6C7A" w:rsidP="004D6C7A">
            <w:pPr>
              <w:jc w:val="center"/>
            </w:pPr>
          </w:p>
          <w:p w14:paraId="304542E8" w14:textId="77777777" w:rsidR="004D6C7A" w:rsidRPr="004D6C7A" w:rsidRDefault="004D6C7A" w:rsidP="004D6C7A">
            <w:pPr>
              <w:jc w:val="center"/>
            </w:pPr>
          </w:p>
          <w:p w14:paraId="6C248BAE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Prof. Dr. </w:t>
            </w:r>
            <w:r w:rsidR="00115CC4" w:rsidRPr="004D6C7A">
              <w:rPr>
                <w:rFonts w:eastAsia="Calibri"/>
                <w:lang w:eastAsia="en-US"/>
              </w:rPr>
              <w:t>Necmettin MARAŞLI</w:t>
            </w:r>
          </w:p>
          <w:p w14:paraId="3B4D702C" w14:textId="77777777" w:rsidR="00E24A0E" w:rsidRPr="004D6C7A" w:rsidRDefault="00E24A0E" w:rsidP="00E24A0E"/>
          <w:p w14:paraId="5B57365D" w14:textId="77777777" w:rsidR="004D6C7A" w:rsidRPr="004D6C7A" w:rsidRDefault="00115CC4" w:rsidP="004D6C7A">
            <w:pPr>
              <w:jc w:val="center"/>
            </w:pPr>
            <w:r>
              <w:rPr>
                <w:rFonts w:eastAsia="Calibri"/>
                <w:lang w:eastAsia="en-US"/>
              </w:rPr>
              <w:t>Komisyon Başkanı</w:t>
            </w:r>
          </w:p>
        </w:tc>
        <w:tc>
          <w:tcPr>
            <w:tcW w:w="3456" w:type="dxa"/>
          </w:tcPr>
          <w:p w14:paraId="3BCD6A8C" w14:textId="77777777" w:rsidR="004D6C7A" w:rsidRPr="004D6C7A" w:rsidRDefault="004D6C7A" w:rsidP="004D6C7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F4020" w14:paraId="51141C92" w14:textId="77777777" w:rsidTr="00F32AB6">
        <w:trPr>
          <w:trHeight w:val="2185"/>
          <w:jc w:val="center"/>
        </w:trPr>
        <w:tc>
          <w:tcPr>
            <w:tcW w:w="3402" w:type="dxa"/>
            <w:vAlign w:val="bottom"/>
          </w:tcPr>
          <w:p w14:paraId="2CB62B3C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63A579A2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5E3817B6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28F2957C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</w:t>
            </w:r>
            <w:proofErr w:type="spellStart"/>
            <w:r w:rsidR="00115CC4" w:rsidRPr="004D6C7A">
              <w:rPr>
                <w:rFonts w:eastAsia="Calibri"/>
                <w:lang w:eastAsia="en-US"/>
              </w:rPr>
              <w:t>Öğr</w:t>
            </w:r>
            <w:proofErr w:type="spellEnd"/>
            <w:r w:rsidR="00115CC4" w:rsidRPr="004D6C7A">
              <w:rPr>
                <w:rFonts w:eastAsia="Calibri"/>
                <w:lang w:eastAsia="en-US"/>
              </w:rPr>
              <w:t xml:space="preserve">. Üyesi </w:t>
            </w:r>
            <w:r w:rsidR="00115CC4">
              <w:rPr>
                <w:rFonts w:eastAsia="Calibri"/>
                <w:lang w:eastAsia="en-US"/>
              </w:rPr>
              <w:t>Serap YEŞILKIR BAYDAR</w:t>
            </w:r>
          </w:p>
          <w:p w14:paraId="7D5D6CE4" w14:textId="77777777" w:rsidR="00880618" w:rsidRPr="004D6C7A" w:rsidRDefault="00880618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04276589" w14:textId="77777777" w:rsidR="004D6C7A" w:rsidRPr="004D6C7A" w:rsidRDefault="00115CC4" w:rsidP="004D6C7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Koordinatörü</w:t>
            </w:r>
          </w:p>
        </w:tc>
        <w:tc>
          <w:tcPr>
            <w:tcW w:w="3627" w:type="dxa"/>
            <w:vAlign w:val="bottom"/>
          </w:tcPr>
          <w:p w14:paraId="766EF23D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</w:t>
            </w:r>
            <w:proofErr w:type="spellStart"/>
            <w:r w:rsidRPr="004D6C7A">
              <w:rPr>
                <w:rFonts w:eastAsia="Calibri"/>
                <w:lang w:eastAsia="en-US"/>
              </w:rPr>
              <w:t>Öğr</w:t>
            </w:r>
            <w:proofErr w:type="spellEnd"/>
            <w:r w:rsidRPr="004D6C7A">
              <w:rPr>
                <w:rFonts w:eastAsia="Calibri"/>
                <w:lang w:eastAsia="en-US"/>
              </w:rPr>
              <w:t xml:space="preserve">. Üyesi </w:t>
            </w:r>
            <w:r w:rsidR="00C21B8A">
              <w:rPr>
                <w:rFonts w:eastAsia="Calibri"/>
                <w:lang w:eastAsia="en-US"/>
              </w:rPr>
              <w:t>Sibel ZENGİN</w:t>
            </w:r>
          </w:p>
          <w:p w14:paraId="194FF437" w14:textId="77777777" w:rsidR="00880618" w:rsidRDefault="00880618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1D43CB47" w14:textId="77777777" w:rsidR="007508CD" w:rsidRPr="004D6C7A" w:rsidRDefault="007508CD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2B58A4BE" w14:textId="77777777" w:rsidR="004D6C7A" w:rsidRPr="004D6C7A" w:rsidRDefault="00934041" w:rsidP="004D6C7A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BA</w:t>
            </w:r>
            <w:r w:rsidR="00AA25F7">
              <w:rPr>
                <w:rFonts w:eastAsia="Calibri"/>
                <w:lang w:eastAsia="en-US"/>
              </w:rPr>
              <w:t>P Koordinatör Y</w:t>
            </w:r>
            <w:r w:rsidR="00EB7660">
              <w:rPr>
                <w:rFonts w:eastAsia="Calibri"/>
                <w:lang w:eastAsia="en-US"/>
              </w:rPr>
              <w:t>ardımcısı</w:t>
            </w:r>
          </w:p>
        </w:tc>
        <w:tc>
          <w:tcPr>
            <w:tcW w:w="3456" w:type="dxa"/>
            <w:vAlign w:val="bottom"/>
          </w:tcPr>
          <w:p w14:paraId="2FEA7841" w14:textId="7CC98797" w:rsidR="00AA25F7" w:rsidRPr="004D6C7A" w:rsidRDefault="00AA25F7" w:rsidP="007508C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21B8A" w14:paraId="6C33A398" w14:textId="77777777" w:rsidTr="00F32AB6">
        <w:trPr>
          <w:trHeight w:val="2185"/>
          <w:jc w:val="center"/>
        </w:trPr>
        <w:tc>
          <w:tcPr>
            <w:tcW w:w="3402" w:type="dxa"/>
            <w:vAlign w:val="bottom"/>
          </w:tcPr>
          <w:p w14:paraId="58B00DDE" w14:textId="5A7BA02E" w:rsidR="007508CD" w:rsidRDefault="00005FC4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508CD">
              <w:rPr>
                <w:rFonts w:eastAsia="Calibri"/>
                <w:lang w:eastAsia="en-US"/>
              </w:rPr>
              <w:t>Demet GÖKÇE</w:t>
            </w:r>
            <w:r w:rsidR="002B377C">
              <w:rPr>
                <w:rFonts w:eastAsia="Calibri"/>
                <w:lang w:eastAsia="en-US"/>
              </w:rPr>
              <w:t xml:space="preserve"> AYGÜN</w:t>
            </w:r>
          </w:p>
          <w:p w14:paraId="7510F54E" w14:textId="77777777" w:rsidR="007508CD" w:rsidRPr="004D6C7A" w:rsidRDefault="007508CD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7E21D5C4" w14:textId="269FB49D" w:rsidR="00C21B8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Uzmanı</w:t>
            </w:r>
          </w:p>
        </w:tc>
        <w:tc>
          <w:tcPr>
            <w:tcW w:w="3627" w:type="dxa"/>
            <w:vAlign w:val="bottom"/>
          </w:tcPr>
          <w:p w14:paraId="3796138D" w14:textId="77777777" w:rsidR="00DC588B" w:rsidRDefault="00DC588B" w:rsidP="00DC588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Sudenur</w:t>
            </w:r>
            <w:proofErr w:type="spellEnd"/>
            <w:r>
              <w:rPr>
                <w:rFonts w:eastAsia="Calibri"/>
                <w:lang w:eastAsia="en-US"/>
              </w:rPr>
              <w:t xml:space="preserve"> ERDURMAZ</w:t>
            </w:r>
          </w:p>
          <w:p w14:paraId="702B672E" w14:textId="77777777" w:rsidR="00DC588B" w:rsidRDefault="00DC588B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7312B769" w14:textId="7ECEF684" w:rsidR="00005FC4" w:rsidRPr="004D6C7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  <w:tc>
          <w:tcPr>
            <w:tcW w:w="3456" w:type="dxa"/>
            <w:vAlign w:val="bottom"/>
          </w:tcPr>
          <w:p w14:paraId="54ED016B" w14:textId="77777777" w:rsidR="00DC588B" w:rsidRDefault="00DC588B" w:rsidP="00DC58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Eda YILDIZ</w:t>
            </w:r>
          </w:p>
          <w:p w14:paraId="6DDE8347" w14:textId="77777777" w:rsidR="007508CD" w:rsidRDefault="007508CD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3013370C" w14:textId="0C5F3AA0" w:rsidR="00C21B8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</w:tr>
    </w:tbl>
    <w:p w14:paraId="1417EF10" w14:textId="77777777" w:rsidR="00217793" w:rsidRPr="00217793" w:rsidRDefault="00217793" w:rsidP="00FF0261">
      <w:pPr>
        <w:tabs>
          <w:tab w:val="left" w:pos="6096"/>
        </w:tabs>
        <w:rPr>
          <w:b/>
          <w:u w:val="single"/>
        </w:rPr>
      </w:pPr>
    </w:p>
    <w:sectPr w:rsidR="00217793" w:rsidRPr="00217793" w:rsidSect="00E73242">
      <w:headerReference w:type="default" r:id="rId8"/>
      <w:footerReference w:type="default" r:id="rId9"/>
      <w:pgSz w:w="11906" w:h="16838"/>
      <w:pgMar w:top="1417" w:right="849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FFAC8" w14:textId="77777777" w:rsidR="00383ABA" w:rsidRDefault="00383ABA">
      <w:r>
        <w:separator/>
      </w:r>
    </w:p>
  </w:endnote>
  <w:endnote w:type="continuationSeparator" w:id="0">
    <w:p w14:paraId="41135B04" w14:textId="77777777" w:rsidR="00383ABA" w:rsidRDefault="003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377375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61D30C" w14:textId="77777777" w:rsidR="00577B06" w:rsidRPr="00577B06" w:rsidRDefault="00353762" w:rsidP="00F40C68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85C18FD" wp14:editId="203752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</w:pict>
            </mc:Fallback>
          </mc:AlternateContent>
        </w:r>
      </w:p>
      <w:p w14:paraId="64EA1F57" w14:textId="7A593090" w:rsidR="00577B06" w:rsidRPr="00577B06" w:rsidRDefault="00015EC8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F63C91">
          <w:rPr>
            <w:rFonts w:eastAsia="Calibri"/>
            <w:i/>
            <w:sz w:val="18"/>
            <w:szCs w:val="18"/>
            <w:lang w:eastAsia="en-US"/>
          </w:rPr>
          <w:t>12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/</w:t>
        </w:r>
        <w:r w:rsidR="00FA0DE1">
          <w:rPr>
            <w:rFonts w:eastAsia="Calibri"/>
            <w:i/>
            <w:sz w:val="18"/>
            <w:szCs w:val="18"/>
            <w:lang w:eastAsia="en-US"/>
          </w:rPr>
          <w:t>1</w:t>
        </w:r>
        <w:r w:rsidR="00F63C91">
          <w:rPr>
            <w:rFonts w:eastAsia="Calibri"/>
            <w:i/>
            <w:sz w:val="18"/>
            <w:szCs w:val="18"/>
            <w:lang w:eastAsia="en-US"/>
          </w:rPr>
          <w:t>2</w:t>
        </w:r>
        <w:r w:rsidR="000756B5">
          <w:rPr>
            <w:rFonts w:eastAsia="Calibri"/>
            <w:i/>
            <w:sz w:val="18"/>
            <w:szCs w:val="18"/>
            <w:lang w:eastAsia="en-US"/>
          </w:rPr>
          <w:t xml:space="preserve"> / 202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>
          <w:rPr>
            <w:rFonts w:eastAsia="Calibri"/>
            <w:i/>
            <w:sz w:val="18"/>
            <w:szCs w:val="18"/>
            <w:lang w:eastAsia="en-US"/>
          </w:rPr>
          <w:t xml:space="preserve"> TARİH 202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– </w:t>
        </w:r>
        <w:r w:rsidR="000756B5">
          <w:rPr>
            <w:rFonts w:eastAsia="Calibri"/>
            <w:i/>
            <w:sz w:val="18"/>
            <w:szCs w:val="18"/>
            <w:lang w:eastAsia="en-US"/>
          </w:rPr>
          <w:t>00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 w:rsidR="000756B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0756B5">
          <w:rPr>
            <w:rFonts w:eastAsia="Calibri"/>
            <w:i/>
            <w:sz w:val="18"/>
            <w:szCs w:val="18"/>
            <w:lang w:eastAsia="en-US"/>
          </w:rPr>
          <w:t>BAP</w:t>
        </w:r>
        <w:r w:rsidR="00D6178A">
          <w:rPr>
            <w:rFonts w:eastAsia="Calibri"/>
            <w:i/>
            <w:sz w:val="18"/>
            <w:szCs w:val="18"/>
            <w:lang w:eastAsia="en-US"/>
          </w:rPr>
          <w:t>-</w:t>
        </w:r>
        <w:r w:rsidR="000756B5">
          <w:rPr>
            <w:rFonts w:eastAsia="Calibri"/>
            <w:i/>
            <w:sz w:val="18"/>
            <w:szCs w:val="18"/>
            <w:lang w:eastAsia="en-US"/>
          </w:rPr>
          <w:t>K KALİTE KURULU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TOPLANTI TUTANAĞI</w:t>
        </w:r>
      </w:p>
      <w:p w14:paraId="04C13E5A" w14:textId="77777777" w:rsidR="00577B06" w:rsidRPr="00577B06" w:rsidRDefault="00353762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14:paraId="0481ABD6" w14:textId="77777777" w:rsidR="00577B06" w:rsidRPr="00577B06" w:rsidRDefault="00353762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</w:t>
        </w:r>
        <w:r w:rsidR="00D6178A">
          <w:rPr>
            <w:sz w:val="20"/>
            <w:szCs w:val="20"/>
          </w:rPr>
          <w:t>- 7264</w:t>
        </w:r>
        <w:r w:rsidRPr="00577B06">
          <w:rPr>
            <w:sz w:val="20"/>
            <w:szCs w:val="20"/>
          </w:rPr>
          <w:t xml:space="preserve">              Faks: (+90212) 422 74 01 </w:t>
        </w:r>
      </w:p>
      <w:p w14:paraId="7DA9D980" w14:textId="77777777" w:rsidR="006F0B6A" w:rsidRDefault="00383ABA" w:rsidP="006F0B6A">
        <w:pPr>
          <w:jc w:val="center"/>
          <w:rPr>
            <w:sz w:val="20"/>
            <w:szCs w:val="20"/>
          </w:rPr>
        </w:pPr>
        <w:hyperlink r:id="rId1" w:history="1">
          <w:r w:rsidR="00353762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353762">
          <w:rPr>
            <w:sz w:val="20"/>
            <w:szCs w:val="20"/>
          </w:rPr>
          <w:t xml:space="preserve">          </w:t>
        </w:r>
        <w:hyperlink r:id="rId2" w:history="1">
          <w:r w:rsidR="00D6178A" w:rsidRPr="00FB042E">
            <w:rPr>
              <w:rStyle w:val="Kpr"/>
              <w:sz w:val="20"/>
              <w:szCs w:val="20"/>
            </w:rPr>
            <w:t>https://bapk.gelisim.edu.tr</w:t>
          </w:r>
        </w:hyperlink>
        <w:r w:rsidR="00353762">
          <w:rPr>
            <w:sz w:val="20"/>
            <w:szCs w:val="20"/>
          </w:rPr>
          <w:t xml:space="preserve">          </w:t>
        </w:r>
        <w:hyperlink r:id="rId3" w:history="1">
          <w:r w:rsidR="00D6178A" w:rsidRPr="00FB042E">
            <w:rPr>
              <w:rStyle w:val="Kpr"/>
              <w:sz w:val="20"/>
              <w:szCs w:val="20"/>
            </w:rPr>
            <w:t>bap-k@gelisim.edu.tr</w:t>
          </w:r>
        </w:hyperlink>
      </w:p>
      <w:p w14:paraId="7809FC82" w14:textId="77777777" w:rsidR="006C5D86" w:rsidRPr="006C5D86" w:rsidRDefault="00353762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14:paraId="3228EE8E" w14:textId="77777777" w:rsidR="00577B06" w:rsidRDefault="00577B06">
        <w:pPr>
          <w:pStyle w:val="AltBilgi"/>
          <w:jc w:val="center"/>
        </w:pPr>
      </w:p>
      <w:p w14:paraId="675483A4" w14:textId="77777777" w:rsidR="00DC7865" w:rsidRPr="00DC7865" w:rsidRDefault="00353762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14:paraId="304B246A" w14:textId="73A5BFFC" w:rsidR="0040085A" w:rsidRPr="00052011" w:rsidRDefault="00353762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7B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0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5A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5C6A">
          <w:rPr>
            <w:rFonts w:ascii="Times New Roman" w:hAnsi="Times New Roman" w:cs="Times New Roman"/>
            <w:sz w:val="20"/>
            <w:szCs w:val="20"/>
          </w:rP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E9AF" w14:textId="77777777" w:rsidR="00383ABA" w:rsidRDefault="00383ABA">
      <w:r>
        <w:separator/>
      </w:r>
    </w:p>
  </w:footnote>
  <w:footnote w:type="continuationSeparator" w:id="0">
    <w:p w14:paraId="70E69483" w14:textId="77777777" w:rsidR="00383ABA" w:rsidRDefault="0038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ED8BB" w14:textId="77777777" w:rsidR="0040085A" w:rsidRPr="0040085A" w:rsidRDefault="00353762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 wp14:anchorId="0B92B046" wp14:editId="158131B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14:paraId="05DD699C" w14:textId="77777777" w:rsidR="0040085A" w:rsidRPr="0040085A" w:rsidRDefault="00B82F9A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14:paraId="1A2939D3" w14:textId="77777777" w:rsidR="0040085A" w:rsidRPr="0040085A" w:rsidRDefault="000756B5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(B</w:t>
    </w:r>
    <w:r w:rsidR="00417C6D">
      <w:rPr>
        <w:rFonts w:ascii="Times New Roman" w:hAnsi="Times New Roman" w:cs="Times New Roman"/>
        <w:b/>
        <w:sz w:val="24"/>
        <w:szCs w:val="24"/>
      </w:rPr>
      <w:t>i</w:t>
    </w:r>
    <w:r>
      <w:rPr>
        <w:rFonts w:ascii="Times New Roman" w:hAnsi="Times New Roman" w:cs="Times New Roman"/>
        <w:b/>
        <w:sz w:val="24"/>
        <w:szCs w:val="24"/>
      </w:rPr>
      <w:t>limsel Araştırma Projeleri Koordinatörlüğü</w:t>
    </w:r>
    <w:r w:rsidR="00353762">
      <w:rPr>
        <w:rFonts w:ascii="Times New Roman" w:hAnsi="Times New Roman" w:cs="Times New Roman"/>
        <w:b/>
        <w:sz w:val="24"/>
        <w:szCs w:val="24"/>
      </w:rPr>
      <w:t xml:space="preserve">) </w:t>
    </w:r>
  </w:p>
  <w:p w14:paraId="3A9C1750" w14:textId="77777777" w:rsidR="0040085A" w:rsidRPr="0040085A" w:rsidRDefault="0040085A" w:rsidP="0040085A">
    <w:pPr>
      <w:pStyle w:val="stBilgi"/>
      <w:rPr>
        <w:b/>
      </w:rPr>
    </w:pPr>
  </w:p>
  <w:p w14:paraId="113732BB" w14:textId="77777777"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E9D"/>
    <w:multiLevelType w:val="hybridMultilevel"/>
    <w:tmpl w:val="1D3854CC"/>
    <w:lvl w:ilvl="0" w:tplc="EECCA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6A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C2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A2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A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2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1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A4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61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FCC"/>
    <w:multiLevelType w:val="hybridMultilevel"/>
    <w:tmpl w:val="1F848206"/>
    <w:lvl w:ilvl="0" w:tplc="C9BEF78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DF61C6E" w:tentative="1">
      <w:start w:val="1"/>
      <w:numFmt w:val="lowerLetter"/>
      <w:lvlText w:val="%2."/>
      <w:lvlJc w:val="left"/>
      <w:pPr>
        <w:ind w:left="1440" w:hanging="360"/>
      </w:pPr>
    </w:lvl>
    <w:lvl w:ilvl="2" w:tplc="13D069A6" w:tentative="1">
      <w:start w:val="1"/>
      <w:numFmt w:val="lowerRoman"/>
      <w:lvlText w:val="%3."/>
      <w:lvlJc w:val="right"/>
      <w:pPr>
        <w:ind w:left="2160" w:hanging="180"/>
      </w:pPr>
    </w:lvl>
    <w:lvl w:ilvl="3" w:tplc="A6A6DB2A" w:tentative="1">
      <w:start w:val="1"/>
      <w:numFmt w:val="decimal"/>
      <w:lvlText w:val="%4."/>
      <w:lvlJc w:val="left"/>
      <w:pPr>
        <w:ind w:left="2880" w:hanging="360"/>
      </w:pPr>
    </w:lvl>
    <w:lvl w:ilvl="4" w:tplc="76481520" w:tentative="1">
      <w:start w:val="1"/>
      <w:numFmt w:val="lowerLetter"/>
      <w:lvlText w:val="%5."/>
      <w:lvlJc w:val="left"/>
      <w:pPr>
        <w:ind w:left="3600" w:hanging="360"/>
      </w:pPr>
    </w:lvl>
    <w:lvl w:ilvl="5" w:tplc="E932C1C8" w:tentative="1">
      <w:start w:val="1"/>
      <w:numFmt w:val="lowerRoman"/>
      <w:lvlText w:val="%6."/>
      <w:lvlJc w:val="right"/>
      <w:pPr>
        <w:ind w:left="4320" w:hanging="180"/>
      </w:pPr>
    </w:lvl>
    <w:lvl w:ilvl="6" w:tplc="B7D63B04" w:tentative="1">
      <w:start w:val="1"/>
      <w:numFmt w:val="decimal"/>
      <w:lvlText w:val="%7."/>
      <w:lvlJc w:val="left"/>
      <w:pPr>
        <w:ind w:left="5040" w:hanging="360"/>
      </w:pPr>
    </w:lvl>
    <w:lvl w:ilvl="7" w:tplc="7758E9F8" w:tentative="1">
      <w:start w:val="1"/>
      <w:numFmt w:val="lowerLetter"/>
      <w:lvlText w:val="%8."/>
      <w:lvlJc w:val="left"/>
      <w:pPr>
        <w:ind w:left="5760" w:hanging="360"/>
      </w:pPr>
    </w:lvl>
    <w:lvl w:ilvl="8" w:tplc="889A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D78A2"/>
    <w:multiLevelType w:val="hybridMultilevel"/>
    <w:tmpl w:val="1F848206"/>
    <w:lvl w:ilvl="0" w:tplc="C13465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30242332" w:tentative="1">
      <w:start w:val="1"/>
      <w:numFmt w:val="lowerLetter"/>
      <w:lvlText w:val="%2."/>
      <w:lvlJc w:val="left"/>
      <w:pPr>
        <w:ind w:left="1440" w:hanging="360"/>
      </w:pPr>
    </w:lvl>
    <w:lvl w:ilvl="2" w:tplc="87507968" w:tentative="1">
      <w:start w:val="1"/>
      <w:numFmt w:val="lowerRoman"/>
      <w:lvlText w:val="%3."/>
      <w:lvlJc w:val="right"/>
      <w:pPr>
        <w:ind w:left="2160" w:hanging="180"/>
      </w:pPr>
    </w:lvl>
    <w:lvl w:ilvl="3" w:tplc="13E23684" w:tentative="1">
      <w:start w:val="1"/>
      <w:numFmt w:val="decimal"/>
      <w:lvlText w:val="%4."/>
      <w:lvlJc w:val="left"/>
      <w:pPr>
        <w:ind w:left="2880" w:hanging="360"/>
      </w:pPr>
    </w:lvl>
    <w:lvl w:ilvl="4" w:tplc="F684E7C6" w:tentative="1">
      <w:start w:val="1"/>
      <w:numFmt w:val="lowerLetter"/>
      <w:lvlText w:val="%5."/>
      <w:lvlJc w:val="left"/>
      <w:pPr>
        <w:ind w:left="3600" w:hanging="360"/>
      </w:pPr>
    </w:lvl>
    <w:lvl w:ilvl="5" w:tplc="56BCCBC0" w:tentative="1">
      <w:start w:val="1"/>
      <w:numFmt w:val="lowerRoman"/>
      <w:lvlText w:val="%6."/>
      <w:lvlJc w:val="right"/>
      <w:pPr>
        <w:ind w:left="4320" w:hanging="180"/>
      </w:pPr>
    </w:lvl>
    <w:lvl w:ilvl="6" w:tplc="2D80CFAE" w:tentative="1">
      <w:start w:val="1"/>
      <w:numFmt w:val="decimal"/>
      <w:lvlText w:val="%7."/>
      <w:lvlJc w:val="left"/>
      <w:pPr>
        <w:ind w:left="5040" w:hanging="360"/>
      </w:pPr>
    </w:lvl>
    <w:lvl w:ilvl="7" w:tplc="F70ADC0A" w:tentative="1">
      <w:start w:val="1"/>
      <w:numFmt w:val="lowerLetter"/>
      <w:lvlText w:val="%8."/>
      <w:lvlJc w:val="left"/>
      <w:pPr>
        <w:ind w:left="5760" w:hanging="360"/>
      </w:pPr>
    </w:lvl>
    <w:lvl w:ilvl="8" w:tplc="215AD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0A1C"/>
    <w:multiLevelType w:val="hybridMultilevel"/>
    <w:tmpl w:val="1F848206"/>
    <w:lvl w:ilvl="0" w:tplc="DBF844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9B78B542" w:tentative="1">
      <w:start w:val="1"/>
      <w:numFmt w:val="lowerLetter"/>
      <w:lvlText w:val="%2."/>
      <w:lvlJc w:val="left"/>
      <w:pPr>
        <w:ind w:left="1440" w:hanging="360"/>
      </w:pPr>
    </w:lvl>
    <w:lvl w:ilvl="2" w:tplc="142C3524" w:tentative="1">
      <w:start w:val="1"/>
      <w:numFmt w:val="lowerRoman"/>
      <w:lvlText w:val="%3."/>
      <w:lvlJc w:val="right"/>
      <w:pPr>
        <w:ind w:left="2160" w:hanging="180"/>
      </w:pPr>
    </w:lvl>
    <w:lvl w:ilvl="3" w:tplc="28EE9FD2" w:tentative="1">
      <w:start w:val="1"/>
      <w:numFmt w:val="decimal"/>
      <w:lvlText w:val="%4."/>
      <w:lvlJc w:val="left"/>
      <w:pPr>
        <w:ind w:left="2880" w:hanging="360"/>
      </w:pPr>
    </w:lvl>
    <w:lvl w:ilvl="4" w:tplc="A6745F64" w:tentative="1">
      <w:start w:val="1"/>
      <w:numFmt w:val="lowerLetter"/>
      <w:lvlText w:val="%5."/>
      <w:lvlJc w:val="left"/>
      <w:pPr>
        <w:ind w:left="3600" w:hanging="360"/>
      </w:pPr>
    </w:lvl>
    <w:lvl w:ilvl="5" w:tplc="0FC0911E" w:tentative="1">
      <w:start w:val="1"/>
      <w:numFmt w:val="lowerRoman"/>
      <w:lvlText w:val="%6."/>
      <w:lvlJc w:val="right"/>
      <w:pPr>
        <w:ind w:left="4320" w:hanging="180"/>
      </w:pPr>
    </w:lvl>
    <w:lvl w:ilvl="6" w:tplc="90CEAF4E" w:tentative="1">
      <w:start w:val="1"/>
      <w:numFmt w:val="decimal"/>
      <w:lvlText w:val="%7."/>
      <w:lvlJc w:val="left"/>
      <w:pPr>
        <w:ind w:left="5040" w:hanging="360"/>
      </w:pPr>
    </w:lvl>
    <w:lvl w:ilvl="7" w:tplc="D97AA61C" w:tentative="1">
      <w:start w:val="1"/>
      <w:numFmt w:val="lowerLetter"/>
      <w:lvlText w:val="%8."/>
      <w:lvlJc w:val="left"/>
      <w:pPr>
        <w:ind w:left="5760" w:hanging="360"/>
      </w:pPr>
    </w:lvl>
    <w:lvl w:ilvl="8" w:tplc="306C26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5FC4"/>
    <w:rsid w:val="000071D2"/>
    <w:rsid w:val="00007F87"/>
    <w:rsid w:val="000114EC"/>
    <w:rsid w:val="00014AB6"/>
    <w:rsid w:val="00015EC8"/>
    <w:rsid w:val="000166F2"/>
    <w:rsid w:val="0002190F"/>
    <w:rsid w:val="00023ADC"/>
    <w:rsid w:val="0003126D"/>
    <w:rsid w:val="0004557D"/>
    <w:rsid w:val="00052011"/>
    <w:rsid w:val="000531AE"/>
    <w:rsid w:val="00053200"/>
    <w:rsid w:val="00064EB7"/>
    <w:rsid w:val="00070F50"/>
    <w:rsid w:val="00074D94"/>
    <w:rsid w:val="000756B5"/>
    <w:rsid w:val="000808D8"/>
    <w:rsid w:val="000840FE"/>
    <w:rsid w:val="000908A6"/>
    <w:rsid w:val="00095D1F"/>
    <w:rsid w:val="00096C3C"/>
    <w:rsid w:val="000B025D"/>
    <w:rsid w:val="000B1F5A"/>
    <w:rsid w:val="000B4AD7"/>
    <w:rsid w:val="000C0EBE"/>
    <w:rsid w:val="000C3091"/>
    <w:rsid w:val="000C3F62"/>
    <w:rsid w:val="000C56EA"/>
    <w:rsid w:val="000D1F10"/>
    <w:rsid w:val="000F3044"/>
    <w:rsid w:val="000F371D"/>
    <w:rsid w:val="001041DB"/>
    <w:rsid w:val="00105D12"/>
    <w:rsid w:val="001128EB"/>
    <w:rsid w:val="00115CC4"/>
    <w:rsid w:val="001224D5"/>
    <w:rsid w:val="00131F2E"/>
    <w:rsid w:val="00133C1B"/>
    <w:rsid w:val="00134671"/>
    <w:rsid w:val="001515F3"/>
    <w:rsid w:val="00154527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E0827"/>
    <w:rsid w:val="001E0CF0"/>
    <w:rsid w:val="001F1CCF"/>
    <w:rsid w:val="001F4DE7"/>
    <w:rsid w:val="001F7A46"/>
    <w:rsid w:val="00200212"/>
    <w:rsid w:val="002010BC"/>
    <w:rsid w:val="00204981"/>
    <w:rsid w:val="00205AD9"/>
    <w:rsid w:val="00217793"/>
    <w:rsid w:val="00217BF1"/>
    <w:rsid w:val="00232A73"/>
    <w:rsid w:val="00241A5D"/>
    <w:rsid w:val="00243C83"/>
    <w:rsid w:val="0024401F"/>
    <w:rsid w:val="002460AD"/>
    <w:rsid w:val="00247750"/>
    <w:rsid w:val="00254BE0"/>
    <w:rsid w:val="00257EF0"/>
    <w:rsid w:val="0026255E"/>
    <w:rsid w:val="0026513F"/>
    <w:rsid w:val="002776C8"/>
    <w:rsid w:val="0028213C"/>
    <w:rsid w:val="00286150"/>
    <w:rsid w:val="002934CE"/>
    <w:rsid w:val="00295FF0"/>
    <w:rsid w:val="002B34FE"/>
    <w:rsid w:val="002B377C"/>
    <w:rsid w:val="002B6A7F"/>
    <w:rsid w:val="002C2326"/>
    <w:rsid w:val="002C74CE"/>
    <w:rsid w:val="002C7FAB"/>
    <w:rsid w:val="002D4B10"/>
    <w:rsid w:val="002E1D20"/>
    <w:rsid w:val="002E2F3D"/>
    <w:rsid w:val="002E3C44"/>
    <w:rsid w:val="002F48BF"/>
    <w:rsid w:val="002F69AB"/>
    <w:rsid w:val="002F7E8E"/>
    <w:rsid w:val="00301181"/>
    <w:rsid w:val="00303600"/>
    <w:rsid w:val="003039C5"/>
    <w:rsid w:val="00310344"/>
    <w:rsid w:val="00314563"/>
    <w:rsid w:val="003151D2"/>
    <w:rsid w:val="00316D60"/>
    <w:rsid w:val="00317CFE"/>
    <w:rsid w:val="00320B45"/>
    <w:rsid w:val="003364D4"/>
    <w:rsid w:val="00344B90"/>
    <w:rsid w:val="00346367"/>
    <w:rsid w:val="00352E46"/>
    <w:rsid w:val="00353762"/>
    <w:rsid w:val="003549E5"/>
    <w:rsid w:val="003575DA"/>
    <w:rsid w:val="00371439"/>
    <w:rsid w:val="003725D6"/>
    <w:rsid w:val="003734B4"/>
    <w:rsid w:val="00374A75"/>
    <w:rsid w:val="003824C9"/>
    <w:rsid w:val="00383ABA"/>
    <w:rsid w:val="00386F2C"/>
    <w:rsid w:val="00395807"/>
    <w:rsid w:val="003A0FA7"/>
    <w:rsid w:val="003A3530"/>
    <w:rsid w:val="003A5557"/>
    <w:rsid w:val="003A60D2"/>
    <w:rsid w:val="003A61A1"/>
    <w:rsid w:val="003A6DE8"/>
    <w:rsid w:val="003B5259"/>
    <w:rsid w:val="003B6B6B"/>
    <w:rsid w:val="003B7257"/>
    <w:rsid w:val="003C20ED"/>
    <w:rsid w:val="003C4FA3"/>
    <w:rsid w:val="003D2760"/>
    <w:rsid w:val="003D4663"/>
    <w:rsid w:val="003D5AE4"/>
    <w:rsid w:val="003D5E8E"/>
    <w:rsid w:val="003D7D44"/>
    <w:rsid w:val="003E3E41"/>
    <w:rsid w:val="003E442F"/>
    <w:rsid w:val="003E4A79"/>
    <w:rsid w:val="003F0CE4"/>
    <w:rsid w:val="003F22C7"/>
    <w:rsid w:val="0040085A"/>
    <w:rsid w:val="00416C11"/>
    <w:rsid w:val="00417C6D"/>
    <w:rsid w:val="0042198C"/>
    <w:rsid w:val="00434B84"/>
    <w:rsid w:val="00436FE8"/>
    <w:rsid w:val="00443501"/>
    <w:rsid w:val="00447867"/>
    <w:rsid w:val="0045588C"/>
    <w:rsid w:val="00455D80"/>
    <w:rsid w:val="00471D25"/>
    <w:rsid w:val="00473D7C"/>
    <w:rsid w:val="0047583F"/>
    <w:rsid w:val="004765E0"/>
    <w:rsid w:val="00477F2E"/>
    <w:rsid w:val="0048290A"/>
    <w:rsid w:val="00483594"/>
    <w:rsid w:val="00484382"/>
    <w:rsid w:val="00484F62"/>
    <w:rsid w:val="0048558B"/>
    <w:rsid w:val="00490652"/>
    <w:rsid w:val="004B06A1"/>
    <w:rsid w:val="004C44F0"/>
    <w:rsid w:val="004D34D1"/>
    <w:rsid w:val="004D6C7A"/>
    <w:rsid w:val="004E59EC"/>
    <w:rsid w:val="004F07FB"/>
    <w:rsid w:val="004F0BD7"/>
    <w:rsid w:val="004F26A6"/>
    <w:rsid w:val="004F3057"/>
    <w:rsid w:val="004F51C1"/>
    <w:rsid w:val="004F6133"/>
    <w:rsid w:val="004F78ED"/>
    <w:rsid w:val="004F7E72"/>
    <w:rsid w:val="005011F0"/>
    <w:rsid w:val="00501211"/>
    <w:rsid w:val="00504ED5"/>
    <w:rsid w:val="00512631"/>
    <w:rsid w:val="00514B33"/>
    <w:rsid w:val="005268AA"/>
    <w:rsid w:val="005273CD"/>
    <w:rsid w:val="00530DC4"/>
    <w:rsid w:val="005405B7"/>
    <w:rsid w:val="0054075C"/>
    <w:rsid w:val="00550716"/>
    <w:rsid w:val="00554F94"/>
    <w:rsid w:val="005558BA"/>
    <w:rsid w:val="00557F79"/>
    <w:rsid w:val="0056309B"/>
    <w:rsid w:val="00563C0F"/>
    <w:rsid w:val="00566C34"/>
    <w:rsid w:val="00567B70"/>
    <w:rsid w:val="00571E80"/>
    <w:rsid w:val="00576287"/>
    <w:rsid w:val="00577B06"/>
    <w:rsid w:val="00596112"/>
    <w:rsid w:val="005A12BB"/>
    <w:rsid w:val="005A13F1"/>
    <w:rsid w:val="005A2744"/>
    <w:rsid w:val="005A2B18"/>
    <w:rsid w:val="005A5BF7"/>
    <w:rsid w:val="005B3CC5"/>
    <w:rsid w:val="005B526E"/>
    <w:rsid w:val="005C48C1"/>
    <w:rsid w:val="005D1AB3"/>
    <w:rsid w:val="005E1398"/>
    <w:rsid w:val="005E5184"/>
    <w:rsid w:val="005E6BF1"/>
    <w:rsid w:val="005F40AD"/>
    <w:rsid w:val="005F5D0D"/>
    <w:rsid w:val="005F6BB5"/>
    <w:rsid w:val="00602A30"/>
    <w:rsid w:val="00607E6D"/>
    <w:rsid w:val="00616397"/>
    <w:rsid w:val="00624AE4"/>
    <w:rsid w:val="00627F50"/>
    <w:rsid w:val="00644F94"/>
    <w:rsid w:val="00646A9E"/>
    <w:rsid w:val="00664CBA"/>
    <w:rsid w:val="006740CA"/>
    <w:rsid w:val="006749A7"/>
    <w:rsid w:val="00681909"/>
    <w:rsid w:val="00683FA3"/>
    <w:rsid w:val="006853F6"/>
    <w:rsid w:val="00687DB6"/>
    <w:rsid w:val="00696F71"/>
    <w:rsid w:val="006A353B"/>
    <w:rsid w:val="006A60D0"/>
    <w:rsid w:val="006B50D7"/>
    <w:rsid w:val="006B6107"/>
    <w:rsid w:val="006C4695"/>
    <w:rsid w:val="006C5D86"/>
    <w:rsid w:val="006D174D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17F50"/>
    <w:rsid w:val="0072648D"/>
    <w:rsid w:val="00726B6A"/>
    <w:rsid w:val="00727A6B"/>
    <w:rsid w:val="00732CCD"/>
    <w:rsid w:val="00736C3F"/>
    <w:rsid w:val="00743FC9"/>
    <w:rsid w:val="0074567C"/>
    <w:rsid w:val="007508CD"/>
    <w:rsid w:val="00764452"/>
    <w:rsid w:val="00764EFA"/>
    <w:rsid w:val="00766E5F"/>
    <w:rsid w:val="007702DC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B75F7"/>
    <w:rsid w:val="007C6515"/>
    <w:rsid w:val="007D5052"/>
    <w:rsid w:val="007F4020"/>
    <w:rsid w:val="007F412F"/>
    <w:rsid w:val="007F6A52"/>
    <w:rsid w:val="008016DA"/>
    <w:rsid w:val="00802FC3"/>
    <w:rsid w:val="00813238"/>
    <w:rsid w:val="0082070F"/>
    <w:rsid w:val="00826F12"/>
    <w:rsid w:val="008276C2"/>
    <w:rsid w:val="00831C63"/>
    <w:rsid w:val="00834C9D"/>
    <w:rsid w:val="008350CD"/>
    <w:rsid w:val="00840A3C"/>
    <w:rsid w:val="00843B6D"/>
    <w:rsid w:val="008558AA"/>
    <w:rsid w:val="00862D0C"/>
    <w:rsid w:val="008636EC"/>
    <w:rsid w:val="00863C13"/>
    <w:rsid w:val="008734AF"/>
    <w:rsid w:val="008740A9"/>
    <w:rsid w:val="00875F72"/>
    <w:rsid w:val="00880618"/>
    <w:rsid w:val="008844AA"/>
    <w:rsid w:val="00890CEE"/>
    <w:rsid w:val="00894F76"/>
    <w:rsid w:val="00895859"/>
    <w:rsid w:val="008A2A4F"/>
    <w:rsid w:val="008A3810"/>
    <w:rsid w:val="008B2887"/>
    <w:rsid w:val="008B5A38"/>
    <w:rsid w:val="008C1490"/>
    <w:rsid w:val="008C5AC2"/>
    <w:rsid w:val="008C76D7"/>
    <w:rsid w:val="008D0548"/>
    <w:rsid w:val="008D2A96"/>
    <w:rsid w:val="008E48C8"/>
    <w:rsid w:val="008E535E"/>
    <w:rsid w:val="008F4CF2"/>
    <w:rsid w:val="00903D7D"/>
    <w:rsid w:val="00910D08"/>
    <w:rsid w:val="0091204A"/>
    <w:rsid w:val="0092415F"/>
    <w:rsid w:val="009241CD"/>
    <w:rsid w:val="009308BB"/>
    <w:rsid w:val="00934041"/>
    <w:rsid w:val="0094500E"/>
    <w:rsid w:val="00945586"/>
    <w:rsid w:val="00946B5D"/>
    <w:rsid w:val="009516B9"/>
    <w:rsid w:val="009548B5"/>
    <w:rsid w:val="00961A96"/>
    <w:rsid w:val="009632A0"/>
    <w:rsid w:val="00966BD7"/>
    <w:rsid w:val="00975C2C"/>
    <w:rsid w:val="00980C3E"/>
    <w:rsid w:val="009836BB"/>
    <w:rsid w:val="00990E32"/>
    <w:rsid w:val="00995C6A"/>
    <w:rsid w:val="009A0B55"/>
    <w:rsid w:val="009A1DA3"/>
    <w:rsid w:val="009A4D55"/>
    <w:rsid w:val="009B0173"/>
    <w:rsid w:val="009B3522"/>
    <w:rsid w:val="009B7F0D"/>
    <w:rsid w:val="009C282E"/>
    <w:rsid w:val="009C6A55"/>
    <w:rsid w:val="009C774D"/>
    <w:rsid w:val="009C78CC"/>
    <w:rsid w:val="009D131A"/>
    <w:rsid w:val="009D1375"/>
    <w:rsid w:val="009D1FDD"/>
    <w:rsid w:val="009D2116"/>
    <w:rsid w:val="009E1C4D"/>
    <w:rsid w:val="009E3C70"/>
    <w:rsid w:val="009E6398"/>
    <w:rsid w:val="009F5B65"/>
    <w:rsid w:val="009F6B2A"/>
    <w:rsid w:val="00A01FE5"/>
    <w:rsid w:val="00A03AD8"/>
    <w:rsid w:val="00A04315"/>
    <w:rsid w:val="00A06536"/>
    <w:rsid w:val="00A14DA1"/>
    <w:rsid w:val="00A1793C"/>
    <w:rsid w:val="00A22A93"/>
    <w:rsid w:val="00A23D41"/>
    <w:rsid w:val="00A32267"/>
    <w:rsid w:val="00A417E8"/>
    <w:rsid w:val="00A41B61"/>
    <w:rsid w:val="00A60E22"/>
    <w:rsid w:val="00A75A71"/>
    <w:rsid w:val="00A8096A"/>
    <w:rsid w:val="00A82651"/>
    <w:rsid w:val="00A84FD0"/>
    <w:rsid w:val="00A8594B"/>
    <w:rsid w:val="00AA25F7"/>
    <w:rsid w:val="00AA5F24"/>
    <w:rsid w:val="00AA71A7"/>
    <w:rsid w:val="00AB2A00"/>
    <w:rsid w:val="00AC4F96"/>
    <w:rsid w:val="00AD1A96"/>
    <w:rsid w:val="00AD3816"/>
    <w:rsid w:val="00AE1FF1"/>
    <w:rsid w:val="00AF0631"/>
    <w:rsid w:val="00AF0AFD"/>
    <w:rsid w:val="00AF23BA"/>
    <w:rsid w:val="00AF4610"/>
    <w:rsid w:val="00AF4A60"/>
    <w:rsid w:val="00AF4D4F"/>
    <w:rsid w:val="00B00E4E"/>
    <w:rsid w:val="00B16205"/>
    <w:rsid w:val="00B313B5"/>
    <w:rsid w:val="00B33C95"/>
    <w:rsid w:val="00B400A0"/>
    <w:rsid w:val="00B4047A"/>
    <w:rsid w:val="00B42302"/>
    <w:rsid w:val="00B4356D"/>
    <w:rsid w:val="00B43F35"/>
    <w:rsid w:val="00B60ED8"/>
    <w:rsid w:val="00B6368E"/>
    <w:rsid w:val="00B704AD"/>
    <w:rsid w:val="00B8010B"/>
    <w:rsid w:val="00B80444"/>
    <w:rsid w:val="00B807E2"/>
    <w:rsid w:val="00B81168"/>
    <w:rsid w:val="00B82F9A"/>
    <w:rsid w:val="00BA05FD"/>
    <w:rsid w:val="00BA1055"/>
    <w:rsid w:val="00BA1A97"/>
    <w:rsid w:val="00BA7FE5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21B8A"/>
    <w:rsid w:val="00C2326F"/>
    <w:rsid w:val="00C33F65"/>
    <w:rsid w:val="00C36260"/>
    <w:rsid w:val="00C61CD7"/>
    <w:rsid w:val="00C61CF6"/>
    <w:rsid w:val="00C62FE1"/>
    <w:rsid w:val="00C67C9C"/>
    <w:rsid w:val="00C7262E"/>
    <w:rsid w:val="00C76A44"/>
    <w:rsid w:val="00C77989"/>
    <w:rsid w:val="00C8117F"/>
    <w:rsid w:val="00C82963"/>
    <w:rsid w:val="00C83C4F"/>
    <w:rsid w:val="00C86EFA"/>
    <w:rsid w:val="00C92F79"/>
    <w:rsid w:val="00CA3FFC"/>
    <w:rsid w:val="00CA4A22"/>
    <w:rsid w:val="00CA72DD"/>
    <w:rsid w:val="00CB050D"/>
    <w:rsid w:val="00CC2FE9"/>
    <w:rsid w:val="00CC7D2F"/>
    <w:rsid w:val="00CC7DE5"/>
    <w:rsid w:val="00CD1046"/>
    <w:rsid w:val="00CE65A3"/>
    <w:rsid w:val="00CF1527"/>
    <w:rsid w:val="00CF7D05"/>
    <w:rsid w:val="00D00E5D"/>
    <w:rsid w:val="00D01F8B"/>
    <w:rsid w:val="00D02518"/>
    <w:rsid w:val="00D04030"/>
    <w:rsid w:val="00D064B8"/>
    <w:rsid w:val="00D10C3F"/>
    <w:rsid w:val="00D11CED"/>
    <w:rsid w:val="00D1498E"/>
    <w:rsid w:val="00D37E6C"/>
    <w:rsid w:val="00D4009B"/>
    <w:rsid w:val="00D4045F"/>
    <w:rsid w:val="00D409FA"/>
    <w:rsid w:val="00D44286"/>
    <w:rsid w:val="00D5149A"/>
    <w:rsid w:val="00D54F23"/>
    <w:rsid w:val="00D600C1"/>
    <w:rsid w:val="00D6178A"/>
    <w:rsid w:val="00D72E3E"/>
    <w:rsid w:val="00D914C1"/>
    <w:rsid w:val="00D92FF8"/>
    <w:rsid w:val="00DA5F62"/>
    <w:rsid w:val="00DB4811"/>
    <w:rsid w:val="00DB52AB"/>
    <w:rsid w:val="00DC1F13"/>
    <w:rsid w:val="00DC588B"/>
    <w:rsid w:val="00DC7865"/>
    <w:rsid w:val="00DC7F4F"/>
    <w:rsid w:val="00DE3486"/>
    <w:rsid w:val="00DE7F2F"/>
    <w:rsid w:val="00E04422"/>
    <w:rsid w:val="00E066FE"/>
    <w:rsid w:val="00E14782"/>
    <w:rsid w:val="00E23430"/>
    <w:rsid w:val="00E24A0E"/>
    <w:rsid w:val="00E50D5E"/>
    <w:rsid w:val="00E546C7"/>
    <w:rsid w:val="00E54FD6"/>
    <w:rsid w:val="00E57A39"/>
    <w:rsid w:val="00E726F3"/>
    <w:rsid w:val="00E73242"/>
    <w:rsid w:val="00E766B8"/>
    <w:rsid w:val="00E80F07"/>
    <w:rsid w:val="00E81F71"/>
    <w:rsid w:val="00E82AFA"/>
    <w:rsid w:val="00E94273"/>
    <w:rsid w:val="00E946FF"/>
    <w:rsid w:val="00E9642C"/>
    <w:rsid w:val="00EA02FD"/>
    <w:rsid w:val="00EB7660"/>
    <w:rsid w:val="00EC0FCF"/>
    <w:rsid w:val="00EC2416"/>
    <w:rsid w:val="00ED78B5"/>
    <w:rsid w:val="00EE2DB1"/>
    <w:rsid w:val="00EE646B"/>
    <w:rsid w:val="00F00CF3"/>
    <w:rsid w:val="00F03E68"/>
    <w:rsid w:val="00F051B6"/>
    <w:rsid w:val="00F211B8"/>
    <w:rsid w:val="00F21F4E"/>
    <w:rsid w:val="00F260EF"/>
    <w:rsid w:val="00F31105"/>
    <w:rsid w:val="00F32AB6"/>
    <w:rsid w:val="00F32C8F"/>
    <w:rsid w:val="00F40C68"/>
    <w:rsid w:val="00F42247"/>
    <w:rsid w:val="00F5008D"/>
    <w:rsid w:val="00F60F38"/>
    <w:rsid w:val="00F63C91"/>
    <w:rsid w:val="00F64A33"/>
    <w:rsid w:val="00F650BF"/>
    <w:rsid w:val="00F70F28"/>
    <w:rsid w:val="00F760AF"/>
    <w:rsid w:val="00F85806"/>
    <w:rsid w:val="00F85B15"/>
    <w:rsid w:val="00F91AE2"/>
    <w:rsid w:val="00F94349"/>
    <w:rsid w:val="00FA02B9"/>
    <w:rsid w:val="00FA0DE1"/>
    <w:rsid w:val="00FA4FFC"/>
    <w:rsid w:val="00FA5524"/>
    <w:rsid w:val="00FB7B45"/>
    <w:rsid w:val="00FC0D14"/>
    <w:rsid w:val="00FC0E74"/>
    <w:rsid w:val="00FC227C"/>
    <w:rsid w:val="00FC3721"/>
    <w:rsid w:val="00FC7F90"/>
    <w:rsid w:val="00FE523C"/>
    <w:rsid w:val="00FE6A62"/>
    <w:rsid w:val="00FE6C4A"/>
    <w:rsid w:val="00FF0261"/>
    <w:rsid w:val="00FF21B0"/>
    <w:rsid w:val="00FF41CD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F6C2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4B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13F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2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p-k@gelisim.edu.tr" TargetMode="External"/><Relationship Id="rId2" Type="http://schemas.openxmlformats.org/officeDocument/2006/relationships/hyperlink" Target="https://bapk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54FA-0161-4109-BADF-BCF5ED72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dgokce</cp:lastModifiedBy>
  <cp:revision>20</cp:revision>
  <cp:lastPrinted>2022-10-17T12:13:00Z</cp:lastPrinted>
  <dcterms:created xsi:type="dcterms:W3CDTF">2025-10-28T07:11:00Z</dcterms:created>
  <dcterms:modified xsi:type="dcterms:W3CDTF">2025-11-12T07:59:00Z</dcterms:modified>
</cp:coreProperties>
</file>