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A0C4C" w14:textId="31D419F7" w:rsidR="00E546C7" w:rsidRDefault="00353762" w:rsidP="00E546C7">
      <w:pPr>
        <w:rPr>
          <w:b/>
        </w:rPr>
      </w:pPr>
      <w:r w:rsidRPr="00577B06">
        <w:rPr>
          <w:b/>
        </w:rPr>
        <w:t xml:space="preserve">      </w:t>
      </w:r>
    </w:p>
    <w:p w14:paraId="48D6AB82" w14:textId="77777777" w:rsidR="003B7257" w:rsidRDefault="000756B5" w:rsidP="000756B5">
      <w:pPr>
        <w:jc w:val="center"/>
        <w:rPr>
          <w:b/>
        </w:rPr>
      </w:pPr>
      <w:r w:rsidRPr="000756B5">
        <w:rPr>
          <w:b/>
        </w:rPr>
        <w:t>B</w:t>
      </w:r>
      <w:r w:rsidR="003B7257">
        <w:rPr>
          <w:b/>
        </w:rPr>
        <w:t xml:space="preserve">İLİMSEL </w:t>
      </w:r>
      <w:r w:rsidR="00F21F4E">
        <w:rPr>
          <w:b/>
        </w:rPr>
        <w:t>ARAŞTIRMA PROJELERİ KOORDİNATÖR</w:t>
      </w:r>
      <w:r w:rsidR="003B7257">
        <w:rPr>
          <w:b/>
        </w:rPr>
        <w:t>LÜĞÜ</w:t>
      </w:r>
    </w:p>
    <w:p w14:paraId="6E7E6347" w14:textId="77777777" w:rsidR="00C86EFA" w:rsidRDefault="000756B5" w:rsidP="000756B5">
      <w:pPr>
        <w:jc w:val="center"/>
        <w:rPr>
          <w:b/>
        </w:rPr>
      </w:pPr>
      <w:r w:rsidRPr="000756B5">
        <w:rPr>
          <w:b/>
        </w:rPr>
        <w:t xml:space="preserve"> KALİTE KURULU</w:t>
      </w:r>
      <w:r w:rsidRPr="00577B06">
        <w:rPr>
          <w:rFonts w:eastAsia="Calibri"/>
          <w:i/>
          <w:sz w:val="18"/>
          <w:szCs w:val="18"/>
          <w:lang w:eastAsia="en-US"/>
        </w:rPr>
        <w:t xml:space="preserve"> </w:t>
      </w:r>
      <w:r w:rsidR="00353762">
        <w:rPr>
          <w:b/>
        </w:rPr>
        <w:t>TOPLANTI TUTANAĞI</w:t>
      </w:r>
    </w:p>
    <w:p w14:paraId="01B39ED2" w14:textId="77777777" w:rsidR="00C86EFA" w:rsidRDefault="00C86EFA" w:rsidP="00C86EFA">
      <w:pPr>
        <w:ind w:left="708" w:firstLine="1"/>
        <w:jc w:val="center"/>
        <w:rPr>
          <w:b/>
        </w:rPr>
      </w:pPr>
    </w:p>
    <w:p w14:paraId="62E093DC" w14:textId="77777777" w:rsidR="00C86EFA" w:rsidRDefault="00C86EFA" w:rsidP="00C86EFA">
      <w:pPr>
        <w:rPr>
          <w:b/>
        </w:rPr>
      </w:pPr>
    </w:p>
    <w:p w14:paraId="5C955A41" w14:textId="77777777" w:rsidR="00C86EFA" w:rsidRDefault="00C86EFA" w:rsidP="00C86EFA">
      <w:pPr>
        <w:rPr>
          <w:b/>
        </w:rPr>
      </w:pPr>
    </w:p>
    <w:p w14:paraId="68B45FB4" w14:textId="26F4CC7C" w:rsidR="00C86EFA" w:rsidRDefault="00353762" w:rsidP="00C86EFA">
      <w:pPr>
        <w:spacing w:line="276" w:lineRule="auto"/>
      </w:pPr>
      <w:r>
        <w:rPr>
          <w:b/>
        </w:rPr>
        <w:t xml:space="preserve">TOPLANTI TARİHİ : </w:t>
      </w:r>
      <w:r w:rsidR="00B16205">
        <w:t xml:space="preserve"> </w:t>
      </w:r>
      <w:r w:rsidR="0024401F">
        <w:t>22</w:t>
      </w:r>
      <w:r w:rsidR="00C040EA">
        <w:t>/</w:t>
      </w:r>
      <w:r w:rsidR="00C8117F">
        <w:t>0</w:t>
      </w:r>
      <w:r w:rsidR="0024401F">
        <w:t>5</w:t>
      </w:r>
      <w:r w:rsidR="00B6368E">
        <w:t>/202</w:t>
      </w:r>
      <w:r w:rsidR="00C8117F">
        <w:t>5</w:t>
      </w:r>
      <w:r w:rsidR="00C040EA">
        <w:tab/>
      </w:r>
      <w:r w:rsidR="00C040EA">
        <w:tab/>
      </w:r>
      <w:r>
        <w:rPr>
          <w:b/>
        </w:rPr>
        <w:t xml:space="preserve">TOPLANTI SAYISI  :  </w:t>
      </w:r>
      <w:r w:rsidR="00BE69A6">
        <w:t>20</w:t>
      </w:r>
      <w:r w:rsidR="00B6368E">
        <w:t>2</w:t>
      </w:r>
      <w:r w:rsidR="00C8117F">
        <w:t>5</w:t>
      </w:r>
      <w:r w:rsidR="00BE69A6">
        <w:t xml:space="preserve"> – </w:t>
      </w:r>
      <w:r w:rsidR="00B6368E">
        <w:t>0</w:t>
      </w:r>
      <w:r w:rsidR="002776C8">
        <w:t>2</w:t>
      </w:r>
      <w:r w:rsidR="00BE69A6">
        <w:t xml:space="preserve"> (</w:t>
      </w:r>
      <w:r w:rsidR="00A75A71">
        <w:t>T</w:t>
      </w:r>
      <w:r w:rsidR="00BE69A6">
        <w:t xml:space="preserve">oplantı </w:t>
      </w:r>
      <w:r w:rsidR="00A75A71">
        <w:t>S</w:t>
      </w:r>
      <w:r w:rsidR="00BE69A6">
        <w:t>ayısı)</w:t>
      </w:r>
    </w:p>
    <w:p w14:paraId="6AC87267" w14:textId="1002E728" w:rsidR="00C86EFA" w:rsidRDefault="00353762" w:rsidP="00C86EFA">
      <w:pPr>
        <w:spacing w:line="276" w:lineRule="auto"/>
      </w:pPr>
      <w:r>
        <w:rPr>
          <w:b/>
        </w:rPr>
        <w:t xml:space="preserve">TOPLANTI YERİ      :  </w:t>
      </w:r>
      <w:r w:rsidR="00B6368E">
        <w:t>BAP</w:t>
      </w:r>
      <w:r w:rsidR="003E3E41">
        <w:t>-</w:t>
      </w:r>
      <w:r w:rsidR="00607E6D">
        <w:t>K</w:t>
      </w:r>
      <w:r w:rsidR="00B6368E">
        <w:t xml:space="preserve"> Ofisi</w:t>
      </w:r>
      <w:r w:rsidR="00BE69A6">
        <w:tab/>
      </w:r>
      <w:r w:rsidR="00BE69A6">
        <w:tab/>
      </w:r>
      <w:r>
        <w:rPr>
          <w:b/>
        </w:rPr>
        <w:t xml:space="preserve">TOPLANTI SAATİ   :  </w:t>
      </w:r>
      <w:r w:rsidR="00B6368E">
        <w:t>1</w:t>
      </w:r>
      <w:r w:rsidR="00C8117F">
        <w:t>3</w:t>
      </w:r>
      <w:r w:rsidR="00BE69A6">
        <w:t>:</w:t>
      </w:r>
      <w:r w:rsidR="00B6368E">
        <w:t>30</w:t>
      </w:r>
    </w:p>
    <w:p w14:paraId="26D9B67B" w14:textId="77777777" w:rsidR="00C86EFA" w:rsidRDefault="00C86EFA" w:rsidP="00C86EFA">
      <w:pPr>
        <w:spacing w:line="276" w:lineRule="auto"/>
        <w:rPr>
          <w:b/>
        </w:rPr>
      </w:pPr>
    </w:p>
    <w:p w14:paraId="093A573E" w14:textId="77777777" w:rsidR="00C86EFA" w:rsidRDefault="00C86EFA" w:rsidP="00C86EFA">
      <w:pPr>
        <w:rPr>
          <w:b/>
          <w:u w:val="single"/>
        </w:rPr>
      </w:pPr>
    </w:p>
    <w:p w14:paraId="1E318EBD" w14:textId="77777777" w:rsidR="00C86EFA" w:rsidRPr="004D6C7A" w:rsidRDefault="00353762" w:rsidP="00AA5F24">
      <w:pPr>
        <w:tabs>
          <w:tab w:val="left" w:pos="5850"/>
        </w:tabs>
        <w:rPr>
          <w:b/>
        </w:rPr>
      </w:pPr>
      <w:r>
        <w:rPr>
          <w:b/>
          <w:u w:val="single"/>
        </w:rPr>
        <w:t>TOPLANTIYA KATILANLAR:</w:t>
      </w:r>
      <w:r w:rsidR="00AA5F24" w:rsidRPr="004D6C7A">
        <w:rPr>
          <w:b/>
        </w:rPr>
        <w:tab/>
      </w:r>
    </w:p>
    <w:p w14:paraId="61BAA827" w14:textId="77777777" w:rsidR="00C8117F" w:rsidRDefault="00C8117F" w:rsidP="00C8117F">
      <w:r>
        <w:t xml:space="preserve">Prof. Dr. Necmettin MARAŞLI </w:t>
      </w:r>
    </w:p>
    <w:p w14:paraId="4C0C02DA" w14:textId="77777777" w:rsidR="00945586" w:rsidRDefault="00945586" w:rsidP="00C86EFA">
      <w:r>
        <w:t>Dr. Öğr. Üyesi Serap YEŞİLKIR BAYDAR</w:t>
      </w:r>
    </w:p>
    <w:p w14:paraId="03D64CD3" w14:textId="77777777" w:rsidR="00945586" w:rsidRDefault="00945586" w:rsidP="00C86EFA">
      <w:r>
        <w:t xml:space="preserve">Dr. Öğr. Üyesi </w:t>
      </w:r>
      <w:r w:rsidR="00DE3486">
        <w:t>Sibel ZENGİN</w:t>
      </w:r>
    </w:p>
    <w:p w14:paraId="24407D3C" w14:textId="6F819B16" w:rsidR="00D54F23" w:rsidRDefault="00D54F23" w:rsidP="00C86EFA">
      <w:r>
        <w:t>Dr. Öğr. Üyesi Eda Merve KURTULUŞ</w:t>
      </w:r>
    </w:p>
    <w:p w14:paraId="1E492DA3" w14:textId="77777777" w:rsidR="00D00E5D" w:rsidRDefault="00D00E5D" w:rsidP="00D00E5D">
      <w:r>
        <w:t>Demet GÖKÇE</w:t>
      </w:r>
    </w:p>
    <w:p w14:paraId="5E10CA71" w14:textId="3D2FD755" w:rsidR="00D00E5D" w:rsidRDefault="00D00E5D" w:rsidP="00D00E5D">
      <w:r>
        <w:t>Sudenur ERDURMAZ</w:t>
      </w:r>
    </w:p>
    <w:p w14:paraId="72F1F6A8" w14:textId="075973D3" w:rsidR="002776C8" w:rsidRDefault="002776C8" w:rsidP="00BE41E6">
      <w:r>
        <w:t>Eda YILDIZ</w:t>
      </w:r>
    </w:p>
    <w:p w14:paraId="09E02417" w14:textId="7075D179" w:rsidR="00BE41E6" w:rsidRPr="00F91AE2" w:rsidRDefault="00353762" w:rsidP="00BE41E6">
      <w:r>
        <w:tab/>
      </w:r>
      <w:r>
        <w:tab/>
        <w:t xml:space="preserve"> </w:t>
      </w:r>
    </w:p>
    <w:p w14:paraId="6B9D031F" w14:textId="135BCBA7" w:rsidR="00C86EFA" w:rsidRPr="00053200" w:rsidRDefault="00353762" w:rsidP="00C86EFA">
      <w:pPr>
        <w:rPr>
          <w:b/>
          <w:u w:val="single"/>
        </w:rPr>
      </w:pPr>
      <w:r>
        <w:rPr>
          <w:b/>
          <w:u w:val="single"/>
        </w:rPr>
        <w:t>TOPLANTIYA KATILAMAYANLAR:</w:t>
      </w:r>
    </w:p>
    <w:p w14:paraId="30C129D0" w14:textId="079C468F" w:rsidR="00C83C4F" w:rsidRDefault="00C8117F" w:rsidP="00C86EFA">
      <w:r>
        <w:t>---</w:t>
      </w:r>
    </w:p>
    <w:p w14:paraId="7D6DDF89" w14:textId="77777777" w:rsidR="00BE41E6" w:rsidRPr="00053200" w:rsidRDefault="00BE41E6" w:rsidP="00C86EFA"/>
    <w:p w14:paraId="7B258157" w14:textId="77777777" w:rsidR="00C86EFA" w:rsidRDefault="00353762" w:rsidP="00C86EFA">
      <w:pPr>
        <w:rPr>
          <w:b/>
          <w:u w:val="single"/>
        </w:rPr>
      </w:pPr>
      <w:r>
        <w:rPr>
          <w:b/>
          <w:u w:val="single"/>
        </w:rPr>
        <w:t>GÜNDEM MADDELERİ:</w:t>
      </w:r>
    </w:p>
    <w:p w14:paraId="68DFE4DC" w14:textId="77777777" w:rsidR="00C86EFA" w:rsidRDefault="00C86EFA" w:rsidP="00C86EFA">
      <w:pPr>
        <w:rPr>
          <w:b/>
          <w:u w:val="single"/>
        </w:rPr>
      </w:pPr>
    </w:p>
    <w:p w14:paraId="705BA84E" w14:textId="77777777" w:rsidR="00204981" w:rsidRDefault="00204981" w:rsidP="00B807E2">
      <w:pPr>
        <w:numPr>
          <w:ilvl w:val="0"/>
          <w:numId w:val="2"/>
        </w:numPr>
        <w:jc w:val="both"/>
      </w:pPr>
      <w:r>
        <w:t>Gündem maddelerinin katılımcılara sunulması</w:t>
      </w:r>
      <w:r w:rsidR="007D5052">
        <w:t>,</w:t>
      </w:r>
    </w:p>
    <w:p w14:paraId="269FC232" w14:textId="600B31EF" w:rsidR="00DC7F4F" w:rsidRDefault="00DC7F4F" w:rsidP="00DE3486">
      <w:pPr>
        <w:numPr>
          <w:ilvl w:val="0"/>
          <w:numId w:val="2"/>
        </w:numPr>
        <w:jc w:val="both"/>
      </w:pPr>
      <w:r>
        <w:t xml:space="preserve">İGÜ Kalite Komisyonu’nun </w:t>
      </w:r>
      <w:r w:rsidR="002776C8">
        <w:t>2</w:t>
      </w:r>
      <w:r w:rsidR="00A8594B">
        <w:t>0</w:t>
      </w:r>
      <w:r>
        <w:t>.</w:t>
      </w:r>
      <w:r w:rsidR="002776C8">
        <w:t>05</w:t>
      </w:r>
      <w:r>
        <w:t>.202</w:t>
      </w:r>
      <w:r w:rsidR="002776C8">
        <w:t>5</w:t>
      </w:r>
      <w:r>
        <w:t xml:space="preserve"> tarihli Toplantısında ele alınan gündem maddeleri BAP Koordinatörlüğü </w:t>
      </w:r>
      <w:r w:rsidR="009308BB">
        <w:t>çalışanları</w:t>
      </w:r>
      <w:r>
        <w:t xml:space="preserve"> ile paylaşılması,</w:t>
      </w:r>
    </w:p>
    <w:p w14:paraId="496EF30A" w14:textId="23DC877A" w:rsidR="00205AD9" w:rsidRDefault="00DC7F4F" w:rsidP="00205AD9">
      <w:pPr>
        <w:numPr>
          <w:ilvl w:val="0"/>
          <w:numId w:val="2"/>
        </w:numPr>
        <w:jc w:val="both"/>
      </w:pPr>
      <w:r>
        <w:t>BAP Koordinatörlüğü</w:t>
      </w:r>
      <w:r w:rsidR="00473D7C">
        <w:t xml:space="preserve"> </w:t>
      </w:r>
      <w:r w:rsidR="00205AD9">
        <w:t xml:space="preserve">tarafından yapılan etkinliklerin sadece ‘Haber’ olarak web sitesinde yer alması ekip çalışanları olarak görünürlük açısından yetersiz olarak değerlendirilmiştir. Bu konunun iyileştirilmesi konusunun görüşülmesi, </w:t>
      </w:r>
    </w:p>
    <w:p w14:paraId="19EF4AF9" w14:textId="3C1D0015" w:rsidR="002776C8" w:rsidRDefault="00205AD9" w:rsidP="00DE3486">
      <w:pPr>
        <w:numPr>
          <w:ilvl w:val="0"/>
          <w:numId w:val="2"/>
        </w:numPr>
        <w:jc w:val="both"/>
      </w:pPr>
      <w:r>
        <w:t xml:space="preserve">YÖK tarafından talep edilen veri tablolarından ‘Projeler’ başlığındaki tablonun hazırlanması konusunda elimizde var olan </w:t>
      </w:r>
      <w:r w:rsidR="00310344">
        <w:t>AVESİS</w:t>
      </w:r>
      <w:r>
        <w:t xml:space="preserve"> sisteminin daha etkin kullanılabilirliğinin değerlendirilmesi,</w:t>
      </w:r>
    </w:p>
    <w:p w14:paraId="6BEF541D" w14:textId="4998FFE8" w:rsidR="00F211B8" w:rsidRDefault="00344B90" w:rsidP="00344B90">
      <w:pPr>
        <w:pStyle w:val="ListeParagraf"/>
        <w:numPr>
          <w:ilvl w:val="0"/>
          <w:numId w:val="2"/>
        </w:numPr>
      </w:pPr>
      <w:r>
        <w:t xml:space="preserve">Akademik Performans Değerlendirme Süreci için öğretim elemanlarının bu başvurulara ilgi duymaması nedeniyle </w:t>
      </w:r>
      <w:r w:rsidR="00F211B8">
        <w:t>başvuru süreci</w:t>
      </w:r>
      <w:r w:rsidR="00310344">
        <w:t>nin</w:t>
      </w:r>
      <w:r w:rsidR="00F211B8">
        <w:t xml:space="preserve"> 3 kere </w:t>
      </w:r>
      <w:r>
        <w:t>uzatıl</w:t>
      </w:r>
      <w:r w:rsidR="00F211B8">
        <w:t>ması konusunun görüşülmesi,</w:t>
      </w:r>
    </w:p>
    <w:p w14:paraId="77318954" w14:textId="230D2994" w:rsidR="00473D7C" w:rsidRDefault="00F211B8" w:rsidP="00980C3E">
      <w:pPr>
        <w:numPr>
          <w:ilvl w:val="0"/>
          <w:numId w:val="2"/>
        </w:numPr>
        <w:jc w:val="both"/>
      </w:pPr>
      <w:r>
        <w:t>Akademik personelin YÖKSİS hesaplarını güncellemeleri konusunda farkındalık oluşturulması konusunun görüşülmesi,</w:t>
      </w:r>
    </w:p>
    <w:p w14:paraId="73D21AB7" w14:textId="77777777" w:rsidR="00A8594B" w:rsidRDefault="00F5008D" w:rsidP="00980C3E">
      <w:pPr>
        <w:numPr>
          <w:ilvl w:val="0"/>
          <w:numId w:val="2"/>
        </w:numPr>
        <w:jc w:val="both"/>
      </w:pPr>
      <w:r>
        <w:t>Birimde görev alan personellerin İGÜ Çalışan El Kitabı’nı okuması ve görev tanımlarını hatırlamak amacıyla tekrar gözden geçirilmesi, değişiklik yapılması değerlendirilirse revize edilmesi konularının görüşülmesi,</w:t>
      </w:r>
    </w:p>
    <w:p w14:paraId="0754B71E" w14:textId="2A14D4BB" w:rsidR="0045588C" w:rsidRDefault="0045588C" w:rsidP="00DC7F4F">
      <w:pPr>
        <w:ind w:left="644"/>
        <w:jc w:val="both"/>
      </w:pPr>
    </w:p>
    <w:p w14:paraId="5553774D" w14:textId="2EFEB708" w:rsidR="00C86EFA" w:rsidRPr="007D5052" w:rsidRDefault="007D5052" w:rsidP="00766E5F">
      <w:pPr>
        <w:ind w:left="644"/>
        <w:jc w:val="both"/>
        <w:rPr>
          <w:b/>
        </w:rPr>
      </w:pPr>
      <w:r w:rsidRPr="007D5052">
        <w:rPr>
          <w:b/>
        </w:rPr>
        <w:t>Dilek ve Temenniler</w:t>
      </w:r>
      <w:r w:rsidR="00B8010B">
        <w:rPr>
          <w:b/>
        </w:rPr>
        <w:t>.</w:t>
      </w:r>
      <w:r w:rsidR="00353762" w:rsidRPr="007D5052">
        <w:rPr>
          <w:b/>
        </w:rPr>
        <w:t xml:space="preserve">                                                                                                                                                     </w:t>
      </w:r>
    </w:p>
    <w:p w14:paraId="7E14B270" w14:textId="77777777" w:rsidR="00C86EFA" w:rsidRDefault="00C86EFA" w:rsidP="00C86EFA">
      <w:pPr>
        <w:tabs>
          <w:tab w:val="left" w:pos="4035"/>
        </w:tabs>
        <w:rPr>
          <w:b/>
          <w:u w:val="single"/>
        </w:rPr>
      </w:pPr>
    </w:p>
    <w:p w14:paraId="76852D89" w14:textId="77777777" w:rsidR="00C86EFA" w:rsidRDefault="00353762" w:rsidP="00C86EFA">
      <w:pPr>
        <w:tabs>
          <w:tab w:val="left" w:pos="4035"/>
        </w:tabs>
        <w:rPr>
          <w:b/>
          <w:u w:val="single"/>
        </w:rPr>
      </w:pPr>
      <w:r>
        <w:rPr>
          <w:b/>
          <w:u w:val="single"/>
        </w:rPr>
        <w:t>KARARLAR:</w:t>
      </w:r>
    </w:p>
    <w:p w14:paraId="6E30EADC" w14:textId="77777777" w:rsidR="00C86EFA" w:rsidRPr="006A60D0" w:rsidRDefault="00C86EFA" w:rsidP="00193D48">
      <w:pPr>
        <w:tabs>
          <w:tab w:val="left" w:pos="1843"/>
          <w:tab w:val="left" w:pos="6096"/>
        </w:tabs>
        <w:ind w:left="426"/>
        <w:rPr>
          <w:b/>
          <w:u w:val="single"/>
        </w:rPr>
      </w:pPr>
    </w:p>
    <w:p w14:paraId="65AEF121" w14:textId="5CACFAE5" w:rsidR="00C86EFA" w:rsidRDefault="00353762" w:rsidP="00C8117F">
      <w:pPr>
        <w:ind w:right="-284" w:firstLine="424"/>
        <w:jc w:val="both"/>
      </w:pPr>
      <w:r w:rsidRPr="00A01FE5">
        <w:rPr>
          <w:b/>
        </w:rPr>
        <w:t>KARAR NO: 20</w:t>
      </w:r>
      <w:r w:rsidR="00204981">
        <w:rPr>
          <w:b/>
        </w:rPr>
        <w:t>2</w:t>
      </w:r>
      <w:r w:rsidR="00C33F65">
        <w:rPr>
          <w:b/>
        </w:rPr>
        <w:t>5</w:t>
      </w:r>
      <w:r w:rsidR="00204981">
        <w:rPr>
          <w:b/>
        </w:rPr>
        <w:t>-</w:t>
      </w:r>
      <w:r w:rsidR="00664CBA">
        <w:rPr>
          <w:b/>
        </w:rPr>
        <w:t>0</w:t>
      </w:r>
      <w:r w:rsidR="00205AD9">
        <w:rPr>
          <w:b/>
        </w:rPr>
        <w:t>2</w:t>
      </w:r>
      <w:r w:rsidR="00664CBA">
        <w:rPr>
          <w:b/>
        </w:rPr>
        <w:t>-</w:t>
      </w:r>
      <w:r w:rsidR="00204981">
        <w:rPr>
          <w:b/>
        </w:rPr>
        <w:t>0</w:t>
      </w:r>
      <w:r w:rsidRPr="00A01FE5">
        <w:rPr>
          <w:b/>
        </w:rPr>
        <w:t>1:</w:t>
      </w:r>
      <w:r>
        <w:t xml:space="preserve"> </w:t>
      </w:r>
      <w:r w:rsidR="00B6368E">
        <w:t xml:space="preserve">BAP </w:t>
      </w:r>
      <w:r w:rsidR="00247750">
        <w:t>K</w:t>
      </w:r>
      <w:r w:rsidR="00B6368E">
        <w:t xml:space="preserve">omisyon </w:t>
      </w:r>
      <w:r w:rsidR="00C8117F" w:rsidRPr="00C8117F">
        <w:t xml:space="preserve">Prof. Dr. Necmettin MARAŞLI </w:t>
      </w:r>
      <w:r w:rsidR="007D5052">
        <w:t>b</w:t>
      </w:r>
      <w:r>
        <w:t xml:space="preserve">aşkanlığında toplanıldı ve gündem oy birliği ile onaylandı. </w:t>
      </w:r>
    </w:p>
    <w:p w14:paraId="03657EE5" w14:textId="77777777" w:rsidR="00C86EFA" w:rsidRDefault="00C86EFA" w:rsidP="00C86EFA">
      <w:pPr>
        <w:ind w:firstLine="708"/>
        <w:jc w:val="both"/>
      </w:pPr>
    </w:p>
    <w:p w14:paraId="67C1CCFD" w14:textId="79DDFA13" w:rsidR="00726B6A" w:rsidRDefault="00353762" w:rsidP="003824C9">
      <w:pPr>
        <w:ind w:firstLine="426"/>
        <w:jc w:val="both"/>
      </w:pPr>
      <w:r>
        <w:rPr>
          <w:b/>
        </w:rPr>
        <w:t>KARAR NO:</w:t>
      </w:r>
      <w:r w:rsidR="00C33F65">
        <w:rPr>
          <w:b/>
        </w:rPr>
        <w:t xml:space="preserve"> </w:t>
      </w:r>
      <w:r w:rsidR="00C33F65" w:rsidRPr="00A01FE5">
        <w:rPr>
          <w:b/>
        </w:rPr>
        <w:t>20</w:t>
      </w:r>
      <w:r w:rsidR="00C33F65">
        <w:rPr>
          <w:b/>
        </w:rPr>
        <w:t>25-0</w:t>
      </w:r>
      <w:r w:rsidR="00205AD9">
        <w:rPr>
          <w:b/>
        </w:rPr>
        <w:t>2</w:t>
      </w:r>
      <w:r w:rsidR="00664CBA">
        <w:rPr>
          <w:b/>
        </w:rPr>
        <w:t>-</w:t>
      </w:r>
      <w:r w:rsidR="00204981">
        <w:rPr>
          <w:b/>
        </w:rPr>
        <w:t>02</w:t>
      </w:r>
      <w:r>
        <w:t>:</w:t>
      </w:r>
      <w:r w:rsidR="00A03AD8" w:rsidRPr="00A03AD8">
        <w:rPr>
          <w:rFonts w:eastAsia="Calibri"/>
        </w:rPr>
        <w:t xml:space="preserve"> </w:t>
      </w:r>
      <w:r w:rsidR="0056309B">
        <w:rPr>
          <w:rFonts w:eastAsia="Calibri"/>
        </w:rPr>
        <w:t>Kalite Komisyonu’nda ele alınan gündem maddeleri BAP Koordinatörlüğü personellerine aktarıl</w:t>
      </w:r>
      <w:r w:rsidR="00005FC4">
        <w:rPr>
          <w:rFonts w:eastAsia="Calibri"/>
        </w:rPr>
        <w:t xml:space="preserve">dı. </w:t>
      </w:r>
    </w:p>
    <w:p w14:paraId="2669F47F" w14:textId="77777777" w:rsidR="007508CD" w:rsidRDefault="007508CD" w:rsidP="00473D7C">
      <w:pPr>
        <w:ind w:firstLine="426"/>
        <w:jc w:val="both"/>
        <w:rPr>
          <w:b/>
        </w:rPr>
      </w:pPr>
    </w:p>
    <w:p w14:paraId="4E228823" w14:textId="565EA92F" w:rsidR="00E57A39" w:rsidRDefault="00C67C9C" w:rsidP="00E57A39">
      <w:pPr>
        <w:ind w:firstLine="426"/>
        <w:jc w:val="both"/>
      </w:pPr>
      <w:r>
        <w:rPr>
          <w:b/>
        </w:rPr>
        <w:t>KARAR NO:</w:t>
      </w:r>
      <w:r w:rsidR="00C33F65">
        <w:rPr>
          <w:b/>
        </w:rPr>
        <w:t xml:space="preserve"> </w:t>
      </w:r>
      <w:r w:rsidR="00C33F65" w:rsidRPr="00A01FE5">
        <w:rPr>
          <w:b/>
        </w:rPr>
        <w:t>20</w:t>
      </w:r>
      <w:r w:rsidR="00C33F65">
        <w:rPr>
          <w:b/>
        </w:rPr>
        <w:t>25-0</w:t>
      </w:r>
      <w:r w:rsidR="00205AD9">
        <w:rPr>
          <w:b/>
        </w:rPr>
        <w:t>2</w:t>
      </w:r>
      <w:r w:rsidR="00664CBA">
        <w:rPr>
          <w:b/>
        </w:rPr>
        <w:t>-</w:t>
      </w:r>
      <w:r>
        <w:rPr>
          <w:b/>
        </w:rPr>
        <w:t>03</w:t>
      </w:r>
      <w:r>
        <w:t>:</w:t>
      </w:r>
      <w:r w:rsidRPr="00A03AD8">
        <w:rPr>
          <w:rFonts w:eastAsia="Calibri"/>
        </w:rPr>
        <w:t xml:space="preserve"> </w:t>
      </w:r>
      <w:r w:rsidR="00D914C1">
        <w:rPr>
          <w:rFonts w:eastAsia="Calibri"/>
        </w:rPr>
        <w:t xml:space="preserve">Yapılan etkinliklerin web sitesinde listeler halinde yazılmasına oy birliği </w:t>
      </w:r>
      <w:r w:rsidR="00980C3E">
        <w:t>ile karar verildi.</w:t>
      </w:r>
    </w:p>
    <w:p w14:paraId="718FC4D2" w14:textId="77777777" w:rsidR="00E57A39" w:rsidRDefault="00E57A39" w:rsidP="00E57A39">
      <w:pPr>
        <w:ind w:firstLine="426"/>
        <w:jc w:val="both"/>
      </w:pPr>
    </w:p>
    <w:p w14:paraId="0323678D" w14:textId="40171DEB" w:rsidR="00473D7C" w:rsidRDefault="00473D7C" w:rsidP="00E57A39">
      <w:pPr>
        <w:ind w:firstLine="426"/>
        <w:jc w:val="both"/>
      </w:pPr>
      <w:r>
        <w:rPr>
          <w:b/>
        </w:rPr>
        <w:t>KARAR NO:</w:t>
      </w:r>
      <w:r w:rsidR="00C33F65">
        <w:rPr>
          <w:b/>
        </w:rPr>
        <w:t xml:space="preserve"> </w:t>
      </w:r>
      <w:r w:rsidR="00C33F65" w:rsidRPr="00A01FE5">
        <w:rPr>
          <w:b/>
        </w:rPr>
        <w:t>20</w:t>
      </w:r>
      <w:r w:rsidR="00C33F65">
        <w:rPr>
          <w:b/>
        </w:rPr>
        <w:t>25-0</w:t>
      </w:r>
      <w:r w:rsidR="00205AD9">
        <w:rPr>
          <w:b/>
        </w:rPr>
        <w:t>2</w:t>
      </w:r>
      <w:r>
        <w:rPr>
          <w:b/>
        </w:rPr>
        <w:t>-04</w:t>
      </w:r>
      <w:r>
        <w:t>:</w:t>
      </w:r>
      <w:r w:rsidRPr="00A03AD8">
        <w:rPr>
          <w:rFonts w:eastAsia="Calibri"/>
        </w:rPr>
        <w:t xml:space="preserve"> </w:t>
      </w:r>
      <w:r w:rsidR="00D914C1">
        <w:t xml:space="preserve">Kurum dışı proje başvurularından kabul edilen (devam eden) ve tamamlanan projelerin </w:t>
      </w:r>
      <w:proofErr w:type="spellStart"/>
      <w:r w:rsidR="00D914C1">
        <w:t>yanısıra</w:t>
      </w:r>
      <w:proofErr w:type="spellEnd"/>
      <w:r w:rsidR="00D914C1">
        <w:t xml:space="preserve"> Reddedilen projelerin de </w:t>
      </w:r>
      <w:r w:rsidR="00310344">
        <w:t xml:space="preserve">öğretim elemanları tarafından </w:t>
      </w:r>
      <w:proofErr w:type="spellStart"/>
      <w:r w:rsidR="00310344">
        <w:t>AVESİS</w:t>
      </w:r>
      <w:r w:rsidR="00D914C1">
        <w:t>’e</w:t>
      </w:r>
      <w:proofErr w:type="spellEnd"/>
      <w:r w:rsidR="00D914C1">
        <w:t xml:space="preserve"> eklenmesi için </w:t>
      </w:r>
      <w:r w:rsidR="00310344">
        <w:t xml:space="preserve">seminer düzenlenmesine </w:t>
      </w:r>
      <w:r w:rsidR="00D914C1">
        <w:t>oybirliği ile karar verildi.</w:t>
      </w:r>
      <w:r w:rsidR="00980C3E">
        <w:t xml:space="preserve"> </w:t>
      </w:r>
      <w:r w:rsidR="00C8117F">
        <w:t xml:space="preserve"> </w:t>
      </w:r>
    </w:p>
    <w:p w14:paraId="1DC12DAB" w14:textId="77777777" w:rsidR="007508CD" w:rsidRDefault="007508CD" w:rsidP="00473D7C">
      <w:pPr>
        <w:ind w:firstLine="426"/>
        <w:jc w:val="both"/>
        <w:rPr>
          <w:b/>
        </w:rPr>
      </w:pPr>
    </w:p>
    <w:p w14:paraId="336E40E1" w14:textId="12A42BFB" w:rsidR="009308BB" w:rsidRDefault="009308BB" w:rsidP="00473D7C">
      <w:pPr>
        <w:ind w:firstLine="426"/>
        <w:jc w:val="both"/>
      </w:pPr>
      <w:r>
        <w:rPr>
          <w:b/>
        </w:rPr>
        <w:t>KARAR NO:</w:t>
      </w:r>
      <w:r w:rsidR="00C33F65">
        <w:rPr>
          <w:b/>
        </w:rPr>
        <w:t xml:space="preserve"> </w:t>
      </w:r>
      <w:r w:rsidR="00C33F65" w:rsidRPr="00A01FE5">
        <w:rPr>
          <w:b/>
        </w:rPr>
        <w:t>20</w:t>
      </w:r>
      <w:r w:rsidR="00C33F65">
        <w:rPr>
          <w:b/>
        </w:rPr>
        <w:t>25-0</w:t>
      </w:r>
      <w:r w:rsidR="00205AD9">
        <w:rPr>
          <w:b/>
        </w:rPr>
        <w:t>2</w:t>
      </w:r>
      <w:r>
        <w:rPr>
          <w:b/>
        </w:rPr>
        <w:t>-05</w:t>
      </w:r>
      <w:r>
        <w:t xml:space="preserve">: </w:t>
      </w:r>
      <w:r w:rsidR="00D914C1">
        <w:t xml:space="preserve">Akademik Performans Değerlendirme Süreci için öğretim elemanlarının bu başvurulara ilgi duymaması nedeniyle başvuru süreci 3 kere uzatılması konusu ile ilgili BAP-K olarak AVESİS </w:t>
      </w:r>
      <w:r w:rsidR="00310344">
        <w:t xml:space="preserve">ve APSİS </w:t>
      </w:r>
      <w:r w:rsidR="00D914C1">
        <w:t xml:space="preserve">Kullanıcı Eğitimi düzenlenmesine ve de bu konuda </w:t>
      </w:r>
      <w:r w:rsidR="00310344">
        <w:t xml:space="preserve">QDMS üzerinden ilgili birimlere </w:t>
      </w:r>
      <w:r w:rsidR="00D914C1">
        <w:t>aksiyon açılmasına oybirliği ile karar verildi.</w:t>
      </w:r>
    </w:p>
    <w:p w14:paraId="3A9149DA" w14:textId="77777777" w:rsidR="007508CD" w:rsidRDefault="007508CD" w:rsidP="00473D7C">
      <w:pPr>
        <w:ind w:firstLine="426"/>
        <w:jc w:val="both"/>
        <w:rPr>
          <w:b/>
        </w:rPr>
      </w:pPr>
    </w:p>
    <w:p w14:paraId="1F445E00" w14:textId="2B049503" w:rsidR="009308BB" w:rsidRDefault="009308BB" w:rsidP="00473D7C">
      <w:pPr>
        <w:ind w:firstLine="426"/>
        <w:jc w:val="both"/>
      </w:pPr>
      <w:r>
        <w:rPr>
          <w:b/>
        </w:rPr>
        <w:t>KARAR NO:</w:t>
      </w:r>
      <w:r w:rsidR="00C33F65">
        <w:rPr>
          <w:b/>
        </w:rPr>
        <w:t xml:space="preserve"> </w:t>
      </w:r>
      <w:r w:rsidR="00C33F65" w:rsidRPr="00A01FE5">
        <w:rPr>
          <w:b/>
        </w:rPr>
        <w:t>20</w:t>
      </w:r>
      <w:r w:rsidR="00C33F65">
        <w:rPr>
          <w:b/>
        </w:rPr>
        <w:t>25-0</w:t>
      </w:r>
      <w:r w:rsidR="00205AD9">
        <w:rPr>
          <w:b/>
        </w:rPr>
        <w:t>2</w:t>
      </w:r>
      <w:r>
        <w:rPr>
          <w:b/>
        </w:rPr>
        <w:t>-06</w:t>
      </w:r>
      <w:r>
        <w:t xml:space="preserve">: </w:t>
      </w:r>
      <w:r w:rsidR="00310344">
        <w:t xml:space="preserve">Öğretim elemanlarının YÖKSİS hesaplarını güncellenmesi konusunda QDMS üzerinden ilgili birimlere aksiyon açılmasına oybirliği ile karar verilmiştir. </w:t>
      </w:r>
    </w:p>
    <w:p w14:paraId="7207D00B" w14:textId="77777777" w:rsidR="007508CD" w:rsidRDefault="007508CD" w:rsidP="009308BB">
      <w:pPr>
        <w:ind w:firstLine="426"/>
        <w:jc w:val="both"/>
        <w:rPr>
          <w:b/>
        </w:rPr>
      </w:pPr>
    </w:p>
    <w:p w14:paraId="0A0A9435" w14:textId="29C3BD60" w:rsidR="00A1793C" w:rsidRDefault="00A1793C" w:rsidP="00A8594B">
      <w:pPr>
        <w:ind w:firstLine="426"/>
        <w:jc w:val="both"/>
      </w:pPr>
      <w:r>
        <w:rPr>
          <w:b/>
        </w:rPr>
        <w:t xml:space="preserve">KARAR NO: </w:t>
      </w:r>
      <w:r w:rsidRPr="00A01FE5">
        <w:rPr>
          <w:b/>
        </w:rPr>
        <w:t>20</w:t>
      </w:r>
      <w:r>
        <w:rPr>
          <w:b/>
        </w:rPr>
        <w:t xml:space="preserve">25-02-07: </w:t>
      </w:r>
      <w:r>
        <w:t xml:space="preserve">Birimde görev alan personeller İGÜ Çalışan El Kitabı tekrar okunmuştur. Görev tanımları ise hatırlamak amacıyla tekrar gözden geçirilmiş, 2025 yılı içerisinde Proje Uzman ve Proje Uzman Yardımcılarının görev tanımlarının revize edilmesine </w:t>
      </w:r>
      <w:r w:rsidR="00B33C95">
        <w:t xml:space="preserve">ve QDMS üzerinden ilgili birimlere aksiyon açılmasına </w:t>
      </w:r>
      <w:r>
        <w:t>oybirliği ile karar verilmiştir.</w:t>
      </w:r>
    </w:p>
    <w:p w14:paraId="670645E2" w14:textId="77777777" w:rsidR="00A1793C" w:rsidRDefault="00A1793C" w:rsidP="00A8594B">
      <w:pPr>
        <w:ind w:firstLine="426"/>
        <w:jc w:val="both"/>
        <w:rPr>
          <w:b/>
        </w:rPr>
      </w:pPr>
    </w:p>
    <w:p w14:paraId="46B8BEBF" w14:textId="00484D7D" w:rsidR="00C86EFA" w:rsidRDefault="00353762" w:rsidP="00473D7C">
      <w:pPr>
        <w:ind w:firstLine="426"/>
        <w:jc w:val="both"/>
      </w:pPr>
      <w:r w:rsidRPr="00CC7DE5">
        <w:t>Gelen evrak ve temenni olmadığından toplantıya son verildi.</w:t>
      </w:r>
    </w:p>
    <w:p w14:paraId="763AC1C3" w14:textId="77777777" w:rsidR="00980C3E" w:rsidRDefault="00980C3E" w:rsidP="00473D7C">
      <w:pPr>
        <w:ind w:firstLine="426"/>
        <w:jc w:val="both"/>
      </w:pPr>
    </w:p>
    <w:p w14:paraId="6E045D93" w14:textId="77777777" w:rsidR="00980C3E" w:rsidRDefault="00980C3E" w:rsidP="00473D7C">
      <w:pPr>
        <w:ind w:firstLine="426"/>
        <w:jc w:val="both"/>
      </w:pPr>
    </w:p>
    <w:p w14:paraId="22B66D68" w14:textId="77777777" w:rsidR="00980C3E" w:rsidRDefault="00980C3E" w:rsidP="00473D7C">
      <w:pPr>
        <w:ind w:firstLine="426"/>
        <w:jc w:val="both"/>
      </w:pPr>
    </w:p>
    <w:p w14:paraId="6B82DD27" w14:textId="77777777" w:rsidR="00980C3E" w:rsidRDefault="00980C3E" w:rsidP="00473D7C">
      <w:pPr>
        <w:ind w:firstLine="426"/>
        <w:jc w:val="both"/>
      </w:pPr>
    </w:p>
    <w:p w14:paraId="24C703E3" w14:textId="77777777" w:rsidR="00980C3E" w:rsidRDefault="00980C3E" w:rsidP="00473D7C">
      <w:pPr>
        <w:ind w:firstLine="426"/>
        <w:jc w:val="both"/>
      </w:pPr>
    </w:p>
    <w:p w14:paraId="77B443B9" w14:textId="77777777" w:rsidR="00980C3E" w:rsidRDefault="00980C3E" w:rsidP="00473D7C">
      <w:pPr>
        <w:ind w:firstLine="426"/>
        <w:jc w:val="both"/>
      </w:pPr>
    </w:p>
    <w:p w14:paraId="1451C9E8" w14:textId="77777777" w:rsidR="00980C3E" w:rsidRDefault="00980C3E" w:rsidP="00473D7C">
      <w:pPr>
        <w:ind w:firstLine="426"/>
        <w:jc w:val="both"/>
      </w:pPr>
    </w:p>
    <w:p w14:paraId="528B9D36" w14:textId="77777777" w:rsidR="00980C3E" w:rsidRDefault="00980C3E" w:rsidP="00473D7C">
      <w:pPr>
        <w:ind w:firstLine="426"/>
        <w:jc w:val="both"/>
      </w:pPr>
    </w:p>
    <w:p w14:paraId="387A7F3A" w14:textId="77777777" w:rsidR="004D6C7A" w:rsidRDefault="004D6C7A" w:rsidP="00C86EFA">
      <w:pPr>
        <w:tabs>
          <w:tab w:val="left" w:pos="1134"/>
        </w:tabs>
        <w:jc w:val="both"/>
      </w:pPr>
    </w:p>
    <w:tbl>
      <w:tblPr>
        <w:tblStyle w:val="TabloKlavuzu1"/>
        <w:tblW w:w="10485" w:type="dxa"/>
        <w:jc w:val="center"/>
        <w:tblLook w:val="04A0" w:firstRow="1" w:lastRow="0" w:firstColumn="1" w:lastColumn="0" w:noHBand="0" w:noVBand="1"/>
      </w:tblPr>
      <w:tblGrid>
        <w:gridCol w:w="3402"/>
        <w:gridCol w:w="3627"/>
        <w:gridCol w:w="3456"/>
      </w:tblGrid>
      <w:tr w:rsidR="007F4020" w14:paraId="527D51C1" w14:textId="77777777" w:rsidTr="00995C6A">
        <w:trPr>
          <w:trHeight w:val="1701"/>
          <w:jc w:val="center"/>
        </w:trPr>
        <w:tc>
          <w:tcPr>
            <w:tcW w:w="3402" w:type="dxa"/>
          </w:tcPr>
          <w:p w14:paraId="2C36436A" w14:textId="77777777" w:rsidR="004D6C7A" w:rsidRPr="004D6C7A" w:rsidRDefault="004D6C7A" w:rsidP="004D6C7A">
            <w:pPr>
              <w:jc w:val="center"/>
              <w:rPr>
                <w:rFonts w:eastAsia="Calibri"/>
                <w:lang w:eastAsia="en-US"/>
              </w:rPr>
            </w:pPr>
          </w:p>
        </w:tc>
        <w:tc>
          <w:tcPr>
            <w:tcW w:w="3627" w:type="dxa"/>
          </w:tcPr>
          <w:p w14:paraId="38C507BC" w14:textId="77777777" w:rsidR="004D6C7A" w:rsidRPr="004D6C7A" w:rsidRDefault="004D6C7A" w:rsidP="004D6C7A">
            <w:pPr>
              <w:jc w:val="center"/>
            </w:pPr>
          </w:p>
          <w:p w14:paraId="79C6830C" w14:textId="77777777" w:rsidR="004D6C7A" w:rsidRPr="004D6C7A" w:rsidRDefault="004D6C7A" w:rsidP="004D6C7A">
            <w:pPr>
              <w:jc w:val="center"/>
            </w:pPr>
          </w:p>
          <w:p w14:paraId="4F9E55B3" w14:textId="77777777" w:rsidR="00F32AB6" w:rsidRPr="004D6C7A" w:rsidRDefault="00F32AB6" w:rsidP="004D6C7A">
            <w:pPr>
              <w:jc w:val="center"/>
            </w:pPr>
          </w:p>
          <w:p w14:paraId="084A9510" w14:textId="77777777" w:rsidR="004D6C7A" w:rsidRPr="004D6C7A" w:rsidRDefault="004D6C7A" w:rsidP="004D6C7A">
            <w:pPr>
              <w:jc w:val="center"/>
            </w:pPr>
          </w:p>
          <w:p w14:paraId="304542E8" w14:textId="77777777" w:rsidR="004D6C7A" w:rsidRPr="004D6C7A" w:rsidRDefault="004D6C7A" w:rsidP="004D6C7A">
            <w:pPr>
              <w:jc w:val="center"/>
            </w:pPr>
          </w:p>
          <w:p w14:paraId="6C248BAE" w14:textId="77777777" w:rsidR="004D6C7A" w:rsidRDefault="00353762" w:rsidP="004D6C7A">
            <w:pPr>
              <w:jc w:val="center"/>
              <w:rPr>
                <w:rFonts w:eastAsia="Calibri"/>
                <w:lang w:eastAsia="en-US"/>
              </w:rPr>
            </w:pPr>
            <w:r w:rsidRPr="004D6C7A">
              <w:rPr>
                <w:rFonts w:eastAsia="Calibri"/>
                <w:lang w:eastAsia="en-US"/>
              </w:rPr>
              <w:t xml:space="preserve">Prof. Dr. </w:t>
            </w:r>
            <w:r w:rsidR="00115CC4" w:rsidRPr="004D6C7A">
              <w:rPr>
                <w:rFonts w:eastAsia="Calibri"/>
                <w:lang w:eastAsia="en-US"/>
              </w:rPr>
              <w:t>Necmettin MARAŞLI</w:t>
            </w:r>
          </w:p>
          <w:p w14:paraId="3B4D702C" w14:textId="77777777" w:rsidR="00E24A0E" w:rsidRPr="004D6C7A" w:rsidRDefault="00E24A0E" w:rsidP="00E24A0E"/>
          <w:p w14:paraId="5B57365D" w14:textId="77777777" w:rsidR="004D6C7A" w:rsidRPr="004D6C7A" w:rsidRDefault="00115CC4" w:rsidP="004D6C7A">
            <w:pPr>
              <w:jc w:val="center"/>
            </w:pPr>
            <w:r>
              <w:rPr>
                <w:rFonts w:eastAsia="Calibri"/>
                <w:lang w:eastAsia="en-US"/>
              </w:rPr>
              <w:t>Komisyon Başkanı</w:t>
            </w:r>
          </w:p>
        </w:tc>
        <w:tc>
          <w:tcPr>
            <w:tcW w:w="3456" w:type="dxa"/>
          </w:tcPr>
          <w:p w14:paraId="3BCD6A8C" w14:textId="77777777" w:rsidR="004D6C7A" w:rsidRPr="004D6C7A" w:rsidRDefault="004D6C7A" w:rsidP="004D6C7A">
            <w:pPr>
              <w:jc w:val="center"/>
              <w:rPr>
                <w:rFonts w:eastAsia="Calibri"/>
                <w:lang w:eastAsia="en-US"/>
              </w:rPr>
            </w:pPr>
          </w:p>
        </w:tc>
      </w:tr>
      <w:tr w:rsidR="007F4020" w14:paraId="51141C92" w14:textId="77777777" w:rsidTr="00F32AB6">
        <w:trPr>
          <w:trHeight w:val="2185"/>
          <w:jc w:val="center"/>
        </w:trPr>
        <w:tc>
          <w:tcPr>
            <w:tcW w:w="3402" w:type="dxa"/>
            <w:vAlign w:val="bottom"/>
          </w:tcPr>
          <w:p w14:paraId="2CB62B3C" w14:textId="77777777" w:rsidR="00F32AB6" w:rsidRDefault="00F32AB6" w:rsidP="004D6C7A">
            <w:pPr>
              <w:jc w:val="center"/>
              <w:rPr>
                <w:rFonts w:eastAsia="Calibri"/>
                <w:lang w:eastAsia="en-US"/>
              </w:rPr>
            </w:pPr>
          </w:p>
          <w:p w14:paraId="63A579A2" w14:textId="77777777" w:rsidR="00F32AB6" w:rsidRDefault="00F32AB6" w:rsidP="004D6C7A">
            <w:pPr>
              <w:jc w:val="center"/>
              <w:rPr>
                <w:rFonts w:eastAsia="Calibri"/>
                <w:lang w:eastAsia="en-US"/>
              </w:rPr>
            </w:pPr>
          </w:p>
          <w:p w14:paraId="5E3817B6" w14:textId="77777777" w:rsidR="00F32AB6" w:rsidRDefault="00F32AB6" w:rsidP="004D6C7A">
            <w:pPr>
              <w:jc w:val="center"/>
              <w:rPr>
                <w:rFonts w:eastAsia="Calibri"/>
                <w:lang w:eastAsia="en-US"/>
              </w:rPr>
            </w:pPr>
          </w:p>
          <w:p w14:paraId="28F2957C" w14:textId="77777777" w:rsidR="004D6C7A" w:rsidRDefault="00353762" w:rsidP="004D6C7A">
            <w:pPr>
              <w:jc w:val="center"/>
              <w:rPr>
                <w:rFonts w:eastAsia="Calibri"/>
                <w:lang w:eastAsia="en-US"/>
              </w:rPr>
            </w:pPr>
            <w:r w:rsidRPr="004D6C7A">
              <w:rPr>
                <w:rFonts w:eastAsia="Calibri"/>
                <w:lang w:eastAsia="en-US"/>
              </w:rPr>
              <w:t xml:space="preserve">Dr. </w:t>
            </w:r>
            <w:r w:rsidR="00115CC4" w:rsidRPr="004D6C7A">
              <w:rPr>
                <w:rFonts w:eastAsia="Calibri"/>
                <w:lang w:eastAsia="en-US"/>
              </w:rPr>
              <w:t xml:space="preserve">Öğr. Üyesi </w:t>
            </w:r>
            <w:r w:rsidR="00115CC4">
              <w:rPr>
                <w:rFonts w:eastAsia="Calibri"/>
                <w:lang w:eastAsia="en-US"/>
              </w:rPr>
              <w:t>Serap YEŞILKIR BAYDAR</w:t>
            </w:r>
          </w:p>
          <w:p w14:paraId="7D5D6CE4" w14:textId="77777777" w:rsidR="00880618" w:rsidRPr="004D6C7A" w:rsidRDefault="00880618" w:rsidP="004D6C7A">
            <w:pPr>
              <w:jc w:val="center"/>
              <w:rPr>
                <w:rFonts w:eastAsia="Calibri"/>
                <w:lang w:eastAsia="en-US"/>
              </w:rPr>
            </w:pPr>
          </w:p>
          <w:p w14:paraId="04276589" w14:textId="77777777" w:rsidR="004D6C7A" w:rsidRPr="004D6C7A" w:rsidRDefault="00115CC4" w:rsidP="004D6C7A">
            <w:pPr>
              <w:jc w:val="center"/>
              <w:rPr>
                <w:rFonts w:eastAsia="Calibri"/>
                <w:lang w:eastAsia="en-US"/>
              </w:rPr>
            </w:pPr>
            <w:r>
              <w:rPr>
                <w:rFonts w:eastAsia="Calibri"/>
                <w:lang w:eastAsia="en-US"/>
              </w:rPr>
              <w:t>BAP Koordinatörü</w:t>
            </w:r>
          </w:p>
        </w:tc>
        <w:tc>
          <w:tcPr>
            <w:tcW w:w="3627" w:type="dxa"/>
            <w:vAlign w:val="bottom"/>
          </w:tcPr>
          <w:p w14:paraId="766EF23D" w14:textId="77777777" w:rsidR="004D6C7A" w:rsidRDefault="00353762" w:rsidP="004D6C7A">
            <w:pPr>
              <w:jc w:val="center"/>
              <w:rPr>
                <w:rFonts w:eastAsia="Calibri"/>
                <w:lang w:eastAsia="en-US"/>
              </w:rPr>
            </w:pPr>
            <w:r w:rsidRPr="004D6C7A">
              <w:rPr>
                <w:rFonts w:eastAsia="Calibri"/>
                <w:lang w:eastAsia="en-US"/>
              </w:rPr>
              <w:t xml:space="preserve">Dr. Öğr. Üyesi </w:t>
            </w:r>
            <w:r w:rsidR="00C21B8A">
              <w:rPr>
                <w:rFonts w:eastAsia="Calibri"/>
                <w:lang w:eastAsia="en-US"/>
              </w:rPr>
              <w:t>Sibel ZENGİN</w:t>
            </w:r>
          </w:p>
          <w:p w14:paraId="194FF437" w14:textId="77777777" w:rsidR="00880618" w:rsidRDefault="00880618" w:rsidP="004D6C7A">
            <w:pPr>
              <w:jc w:val="center"/>
              <w:rPr>
                <w:rFonts w:eastAsia="Calibri"/>
                <w:lang w:eastAsia="en-US"/>
              </w:rPr>
            </w:pPr>
          </w:p>
          <w:p w14:paraId="1D43CB47" w14:textId="77777777" w:rsidR="007508CD" w:rsidRPr="004D6C7A" w:rsidRDefault="007508CD" w:rsidP="004D6C7A">
            <w:pPr>
              <w:jc w:val="center"/>
              <w:rPr>
                <w:rFonts w:eastAsia="Calibri"/>
                <w:lang w:eastAsia="en-US"/>
              </w:rPr>
            </w:pPr>
          </w:p>
          <w:p w14:paraId="2B58A4BE" w14:textId="77777777" w:rsidR="004D6C7A" w:rsidRPr="004D6C7A" w:rsidRDefault="00934041" w:rsidP="004D6C7A">
            <w:pPr>
              <w:jc w:val="center"/>
              <w:rPr>
                <w:highlight w:val="yellow"/>
              </w:rPr>
            </w:pPr>
            <w:r>
              <w:rPr>
                <w:rFonts w:eastAsia="Calibri"/>
                <w:lang w:eastAsia="en-US"/>
              </w:rPr>
              <w:t>BA</w:t>
            </w:r>
            <w:r w:rsidR="00AA25F7">
              <w:rPr>
                <w:rFonts w:eastAsia="Calibri"/>
                <w:lang w:eastAsia="en-US"/>
              </w:rPr>
              <w:t>P Koordinatör Y</w:t>
            </w:r>
            <w:r w:rsidR="00EB7660">
              <w:rPr>
                <w:rFonts w:eastAsia="Calibri"/>
                <w:lang w:eastAsia="en-US"/>
              </w:rPr>
              <w:t>ardımcısı</w:t>
            </w:r>
          </w:p>
        </w:tc>
        <w:tc>
          <w:tcPr>
            <w:tcW w:w="3456" w:type="dxa"/>
            <w:shd w:val="clear" w:color="auto" w:fill="auto"/>
            <w:vAlign w:val="bottom"/>
          </w:tcPr>
          <w:p w14:paraId="33C160ED" w14:textId="747566CA" w:rsidR="007508CD" w:rsidRDefault="007508CD" w:rsidP="007508CD">
            <w:pPr>
              <w:jc w:val="center"/>
              <w:rPr>
                <w:rFonts w:eastAsia="Calibri"/>
                <w:lang w:eastAsia="en-US"/>
              </w:rPr>
            </w:pPr>
            <w:r w:rsidRPr="004D6C7A">
              <w:rPr>
                <w:rFonts w:eastAsia="Calibri"/>
                <w:lang w:eastAsia="en-US"/>
              </w:rPr>
              <w:t xml:space="preserve">Dr. Öğr. Üyesi </w:t>
            </w:r>
            <w:r>
              <w:rPr>
                <w:rFonts w:eastAsia="Calibri"/>
                <w:lang w:eastAsia="en-US"/>
              </w:rPr>
              <w:t>Eda Merve KURTULUŞ</w:t>
            </w:r>
          </w:p>
          <w:p w14:paraId="1CB0450F" w14:textId="77777777" w:rsidR="007508CD" w:rsidRPr="004D6C7A" w:rsidRDefault="007508CD" w:rsidP="007508CD">
            <w:pPr>
              <w:jc w:val="center"/>
              <w:rPr>
                <w:rFonts w:eastAsia="Calibri"/>
                <w:lang w:eastAsia="en-US"/>
              </w:rPr>
            </w:pPr>
          </w:p>
          <w:p w14:paraId="2FEA7841" w14:textId="31560593" w:rsidR="00AA25F7" w:rsidRPr="004D6C7A" w:rsidRDefault="007508CD" w:rsidP="007508CD">
            <w:pPr>
              <w:jc w:val="center"/>
              <w:rPr>
                <w:rFonts w:eastAsia="Calibri"/>
                <w:lang w:eastAsia="en-US"/>
              </w:rPr>
            </w:pPr>
            <w:r>
              <w:rPr>
                <w:rFonts w:eastAsia="Calibri"/>
                <w:lang w:eastAsia="en-US"/>
              </w:rPr>
              <w:t>BAP Koordinatör Yardımcısı</w:t>
            </w:r>
          </w:p>
        </w:tc>
      </w:tr>
      <w:tr w:rsidR="00C21B8A" w14:paraId="6C33A398" w14:textId="77777777" w:rsidTr="00F32AB6">
        <w:trPr>
          <w:trHeight w:val="2185"/>
          <w:jc w:val="center"/>
        </w:trPr>
        <w:tc>
          <w:tcPr>
            <w:tcW w:w="3402" w:type="dxa"/>
            <w:vAlign w:val="bottom"/>
          </w:tcPr>
          <w:p w14:paraId="58B00DDE" w14:textId="77777777" w:rsidR="007508CD" w:rsidRDefault="00005FC4" w:rsidP="007508CD">
            <w:pPr>
              <w:jc w:val="center"/>
              <w:rPr>
                <w:rFonts w:eastAsia="Calibri"/>
                <w:lang w:eastAsia="en-US"/>
              </w:rPr>
            </w:pPr>
            <w:r>
              <w:rPr>
                <w:rFonts w:eastAsia="Calibri"/>
                <w:lang w:eastAsia="en-US"/>
              </w:rPr>
              <w:t xml:space="preserve"> </w:t>
            </w:r>
            <w:r w:rsidR="007508CD">
              <w:rPr>
                <w:rFonts w:eastAsia="Calibri"/>
                <w:lang w:eastAsia="en-US"/>
              </w:rPr>
              <w:t>Demet GÖKÇE</w:t>
            </w:r>
          </w:p>
          <w:p w14:paraId="7510F54E" w14:textId="77777777" w:rsidR="007508CD" w:rsidRPr="004D6C7A" w:rsidRDefault="007508CD" w:rsidP="007508CD">
            <w:pPr>
              <w:jc w:val="center"/>
              <w:rPr>
                <w:rFonts w:eastAsia="Calibri"/>
                <w:lang w:eastAsia="en-US"/>
              </w:rPr>
            </w:pPr>
          </w:p>
          <w:p w14:paraId="7E21D5C4" w14:textId="269FB49D" w:rsidR="00C21B8A" w:rsidRDefault="007508CD" w:rsidP="007508CD">
            <w:pPr>
              <w:jc w:val="center"/>
              <w:rPr>
                <w:rFonts w:eastAsia="Calibri"/>
                <w:lang w:eastAsia="en-US"/>
              </w:rPr>
            </w:pPr>
            <w:r>
              <w:rPr>
                <w:rFonts w:eastAsia="Calibri"/>
                <w:lang w:eastAsia="en-US"/>
              </w:rPr>
              <w:t>BAP Uzmanı</w:t>
            </w:r>
          </w:p>
        </w:tc>
        <w:tc>
          <w:tcPr>
            <w:tcW w:w="3627" w:type="dxa"/>
            <w:vAlign w:val="bottom"/>
          </w:tcPr>
          <w:p w14:paraId="3796138D" w14:textId="77777777" w:rsidR="00DC588B" w:rsidRDefault="00DC588B" w:rsidP="00DC588B">
            <w:pPr>
              <w:jc w:val="center"/>
              <w:rPr>
                <w:rFonts w:eastAsia="Calibri"/>
                <w:lang w:eastAsia="en-US"/>
              </w:rPr>
            </w:pPr>
            <w:r>
              <w:rPr>
                <w:rFonts w:eastAsia="Calibri"/>
                <w:lang w:eastAsia="en-US"/>
              </w:rPr>
              <w:t>Sudenur ERDURMAZ</w:t>
            </w:r>
          </w:p>
          <w:p w14:paraId="702B672E" w14:textId="77777777" w:rsidR="00DC588B" w:rsidRDefault="00DC588B" w:rsidP="007508CD">
            <w:pPr>
              <w:jc w:val="center"/>
              <w:rPr>
                <w:rFonts w:eastAsia="Calibri"/>
                <w:lang w:eastAsia="en-US"/>
              </w:rPr>
            </w:pPr>
          </w:p>
          <w:p w14:paraId="7312B769" w14:textId="7ECEF684" w:rsidR="00005FC4" w:rsidRPr="004D6C7A" w:rsidRDefault="007508CD" w:rsidP="007508CD">
            <w:pPr>
              <w:jc w:val="center"/>
              <w:rPr>
                <w:rFonts w:eastAsia="Calibri"/>
                <w:lang w:eastAsia="en-US"/>
              </w:rPr>
            </w:pPr>
            <w:r>
              <w:rPr>
                <w:rFonts w:eastAsia="Calibri"/>
                <w:lang w:eastAsia="en-US"/>
              </w:rPr>
              <w:t>BAP Uzman Yardımcısı</w:t>
            </w:r>
          </w:p>
        </w:tc>
        <w:tc>
          <w:tcPr>
            <w:tcW w:w="3456" w:type="dxa"/>
            <w:shd w:val="clear" w:color="auto" w:fill="auto"/>
            <w:vAlign w:val="bottom"/>
          </w:tcPr>
          <w:p w14:paraId="54ED016B" w14:textId="77777777" w:rsidR="00DC588B" w:rsidRDefault="00DC588B" w:rsidP="00DC588B">
            <w:pPr>
              <w:jc w:val="center"/>
              <w:rPr>
                <w:rFonts w:eastAsia="Calibri"/>
                <w:lang w:eastAsia="en-US"/>
              </w:rPr>
            </w:pPr>
            <w:r>
              <w:rPr>
                <w:rFonts w:eastAsia="Calibri"/>
                <w:lang w:eastAsia="en-US"/>
              </w:rPr>
              <w:t>Eda YILDIZ</w:t>
            </w:r>
          </w:p>
          <w:p w14:paraId="6DDE8347" w14:textId="77777777" w:rsidR="007508CD" w:rsidRDefault="007508CD" w:rsidP="007508CD">
            <w:pPr>
              <w:jc w:val="center"/>
              <w:rPr>
                <w:rFonts w:eastAsia="Calibri"/>
                <w:lang w:eastAsia="en-US"/>
              </w:rPr>
            </w:pPr>
          </w:p>
          <w:p w14:paraId="3013370C" w14:textId="0C5F3AA0" w:rsidR="00C21B8A" w:rsidRDefault="007508CD" w:rsidP="007508CD">
            <w:pPr>
              <w:jc w:val="center"/>
              <w:rPr>
                <w:rFonts w:eastAsia="Calibri"/>
                <w:lang w:eastAsia="en-US"/>
              </w:rPr>
            </w:pPr>
            <w:r>
              <w:rPr>
                <w:rFonts w:eastAsia="Calibri"/>
                <w:lang w:eastAsia="en-US"/>
              </w:rPr>
              <w:t>BAP Uzman Yardımcısı</w:t>
            </w:r>
          </w:p>
        </w:tc>
      </w:tr>
    </w:tbl>
    <w:p w14:paraId="1417EF10" w14:textId="77777777" w:rsidR="00217793" w:rsidRPr="00217793" w:rsidRDefault="00217793" w:rsidP="00FF0261">
      <w:pPr>
        <w:tabs>
          <w:tab w:val="left" w:pos="6096"/>
        </w:tabs>
        <w:rPr>
          <w:b/>
          <w:u w:val="single"/>
        </w:rPr>
      </w:pPr>
    </w:p>
    <w:sectPr w:rsidR="00217793" w:rsidRPr="00217793" w:rsidSect="00E73242">
      <w:headerReference w:type="default" r:id="rId8"/>
      <w:footerReference w:type="default" r:id="rId9"/>
      <w:pgSz w:w="11906" w:h="16838"/>
      <w:pgMar w:top="1417" w:right="849" w:bottom="1417" w:left="851"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FEFD0" w14:textId="77777777" w:rsidR="00A22A93" w:rsidRDefault="00A22A93">
      <w:r>
        <w:separator/>
      </w:r>
    </w:p>
  </w:endnote>
  <w:endnote w:type="continuationSeparator" w:id="0">
    <w:p w14:paraId="074FE26C" w14:textId="77777777" w:rsidR="00A22A93" w:rsidRDefault="00A22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eastAsiaTheme="minorHAnsi" w:hAnsiTheme="minorHAnsi" w:cstheme="minorBidi"/>
        <w:sz w:val="22"/>
        <w:szCs w:val="22"/>
        <w:lang w:eastAsia="en-US"/>
      </w:rPr>
      <w:id w:val="1737737579"/>
      <w:docPartObj>
        <w:docPartGallery w:val="Page Numbers (Bottom of Page)"/>
        <w:docPartUnique/>
      </w:docPartObj>
    </w:sdtPr>
    <w:sdtEndPr>
      <w:rPr>
        <w:sz w:val="20"/>
        <w:szCs w:val="20"/>
      </w:rPr>
    </w:sdtEndPr>
    <w:sdtContent>
      <w:p w14:paraId="1561D30C" w14:textId="77777777" w:rsidR="00577B06" w:rsidRPr="00577B06" w:rsidRDefault="00353762" w:rsidP="00F40C68">
        <w:pPr>
          <w:rPr>
            <w:sz w:val="18"/>
            <w:szCs w:val="18"/>
          </w:rPr>
        </w:pPr>
        <w:r w:rsidRPr="00577B06">
          <w:rPr>
            <w:b/>
            <w:noProof/>
          </w:rPr>
          <mc:AlternateContent>
            <mc:Choice Requires="wps">
              <w:drawing>
                <wp:anchor distT="0" distB="0" distL="114300" distR="114300" simplePos="0" relativeHeight="251658240" behindDoc="0" locked="0" layoutInCell="1" allowOverlap="1" wp14:anchorId="185C18FD" wp14:editId="2037528A">
                  <wp:simplePos x="0" y="0"/>
                  <wp:positionH relativeFrom="column">
                    <wp:posOffset>0</wp:posOffset>
                  </wp:positionH>
                  <wp:positionV relativeFrom="paragraph">
                    <wp:posOffset>34925</wp:posOffset>
                  </wp:positionV>
                  <wp:extent cx="6057900" cy="0"/>
                  <wp:effectExtent l="9525" t="6350" r="9525" b="1270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 o:spid="_x0000_s2049" style="mso-height-percent:0;mso-height-relative:page;mso-width-percent:0;mso-width-relative:page;mso-wrap-distance-bottom:0;mso-wrap-distance-left:9pt;mso-wrap-distance-right:9pt;mso-wrap-distance-top:0;mso-wrap-style:square;position:absolute;visibility:visible;z-index:251659264" from="0,2.75pt" to="477pt,2.75pt"/>
              </w:pict>
            </mc:Fallback>
          </mc:AlternateContent>
        </w:r>
      </w:p>
      <w:p w14:paraId="64EA1F57" w14:textId="7A593090" w:rsidR="00577B06" w:rsidRPr="00577B06" w:rsidRDefault="00015EC8" w:rsidP="00577B06">
        <w:pPr>
          <w:pBdr>
            <w:bottom w:val="single" w:sz="6" w:space="1" w:color="auto"/>
          </w:pBdr>
          <w:jc w:val="center"/>
          <w:rPr>
            <w:rFonts w:eastAsia="Calibri"/>
            <w:i/>
            <w:sz w:val="18"/>
            <w:szCs w:val="18"/>
            <w:lang w:eastAsia="en-US"/>
          </w:rPr>
        </w:pPr>
        <w:r>
          <w:rPr>
            <w:rFonts w:eastAsia="Calibri"/>
            <w:i/>
            <w:sz w:val="18"/>
            <w:szCs w:val="18"/>
            <w:lang w:eastAsia="en-US"/>
          </w:rPr>
          <w:t xml:space="preserve"> </w:t>
        </w:r>
        <w:r w:rsidR="00F63C91">
          <w:rPr>
            <w:rFonts w:eastAsia="Calibri"/>
            <w:i/>
            <w:sz w:val="18"/>
            <w:szCs w:val="18"/>
            <w:lang w:eastAsia="en-US"/>
          </w:rPr>
          <w:t>12</w:t>
        </w:r>
        <w:r w:rsidR="00353762" w:rsidRPr="00577B06">
          <w:rPr>
            <w:rFonts w:eastAsia="Calibri"/>
            <w:i/>
            <w:sz w:val="18"/>
            <w:szCs w:val="18"/>
            <w:lang w:eastAsia="en-US"/>
          </w:rPr>
          <w:t xml:space="preserve"> /</w:t>
        </w:r>
        <w:r w:rsidR="00FA0DE1">
          <w:rPr>
            <w:rFonts w:eastAsia="Calibri"/>
            <w:i/>
            <w:sz w:val="18"/>
            <w:szCs w:val="18"/>
            <w:lang w:eastAsia="en-US"/>
          </w:rPr>
          <w:t>1</w:t>
        </w:r>
        <w:r w:rsidR="00F63C91">
          <w:rPr>
            <w:rFonts w:eastAsia="Calibri"/>
            <w:i/>
            <w:sz w:val="18"/>
            <w:szCs w:val="18"/>
            <w:lang w:eastAsia="en-US"/>
          </w:rPr>
          <w:t>2</w:t>
        </w:r>
        <w:r w:rsidR="000756B5">
          <w:rPr>
            <w:rFonts w:eastAsia="Calibri"/>
            <w:i/>
            <w:sz w:val="18"/>
            <w:szCs w:val="18"/>
            <w:lang w:eastAsia="en-US"/>
          </w:rPr>
          <w:t xml:space="preserve"> / 202</w:t>
        </w:r>
        <w:r w:rsidR="0056309B">
          <w:rPr>
            <w:rFonts w:eastAsia="Calibri"/>
            <w:i/>
            <w:sz w:val="18"/>
            <w:szCs w:val="18"/>
            <w:lang w:eastAsia="en-US"/>
          </w:rPr>
          <w:t>4</w:t>
        </w:r>
        <w:r>
          <w:rPr>
            <w:rFonts w:eastAsia="Calibri"/>
            <w:i/>
            <w:sz w:val="18"/>
            <w:szCs w:val="18"/>
            <w:lang w:eastAsia="en-US"/>
          </w:rPr>
          <w:t xml:space="preserve"> TARİH 202</w:t>
        </w:r>
        <w:r w:rsidR="0056309B">
          <w:rPr>
            <w:rFonts w:eastAsia="Calibri"/>
            <w:i/>
            <w:sz w:val="18"/>
            <w:szCs w:val="18"/>
            <w:lang w:eastAsia="en-US"/>
          </w:rPr>
          <w:t>4</w:t>
        </w:r>
        <w:r w:rsidR="00353762" w:rsidRPr="00577B06">
          <w:rPr>
            <w:rFonts w:eastAsia="Calibri"/>
            <w:i/>
            <w:sz w:val="18"/>
            <w:szCs w:val="18"/>
            <w:lang w:eastAsia="en-US"/>
          </w:rPr>
          <w:t xml:space="preserve"> – </w:t>
        </w:r>
        <w:r w:rsidR="000756B5">
          <w:rPr>
            <w:rFonts w:eastAsia="Calibri"/>
            <w:i/>
            <w:sz w:val="18"/>
            <w:szCs w:val="18"/>
            <w:lang w:eastAsia="en-US"/>
          </w:rPr>
          <w:t>00</w:t>
        </w:r>
        <w:r w:rsidR="0056309B">
          <w:rPr>
            <w:rFonts w:eastAsia="Calibri"/>
            <w:i/>
            <w:sz w:val="18"/>
            <w:szCs w:val="18"/>
            <w:lang w:eastAsia="en-US"/>
          </w:rPr>
          <w:t>4</w:t>
        </w:r>
        <w:r w:rsidR="000756B5">
          <w:rPr>
            <w:rFonts w:eastAsia="Calibri"/>
            <w:i/>
            <w:sz w:val="18"/>
            <w:szCs w:val="18"/>
            <w:lang w:eastAsia="en-US"/>
          </w:rPr>
          <w:t xml:space="preserve"> </w:t>
        </w:r>
        <w:r w:rsidR="00353762" w:rsidRPr="00577B06">
          <w:rPr>
            <w:rFonts w:eastAsia="Calibri"/>
            <w:i/>
            <w:sz w:val="18"/>
            <w:szCs w:val="18"/>
            <w:lang w:eastAsia="en-US"/>
          </w:rPr>
          <w:t xml:space="preserve">SAYILI </w:t>
        </w:r>
        <w:r w:rsidR="000756B5">
          <w:rPr>
            <w:rFonts w:eastAsia="Calibri"/>
            <w:i/>
            <w:sz w:val="18"/>
            <w:szCs w:val="18"/>
            <w:lang w:eastAsia="en-US"/>
          </w:rPr>
          <w:t>BAP</w:t>
        </w:r>
        <w:r w:rsidR="00D6178A">
          <w:rPr>
            <w:rFonts w:eastAsia="Calibri"/>
            <w:i/>
            <w:sz w:val="18"/>
            <w:szCs w:val="18"/>
            <w:lang w:eastAsia="en-US"/>
          </w:rPr>
          <w:t>-</w:t>
        </w:r>
        <w:r w:rsidR="000756B5">
          <w:rPr>
            <w:rFonts w:eastAsia="Calibri"/>
            <w:i/>
            <w:sz w:val="18"/>
            <w:szCs w:val="18"/>
            <w:lang w:eastAsia="en-US"/>
          </w:rPr>
          <w:t>K KALİTE KURULU</w:t>
        </w:r>
        <w:r w:rsidR="00353762" w:rsidRPr="00577B06">
          <w:rPr>
            <w:rFonts w:eastAsia="Calibri"/>
            <w:i/>
            <w:sz w:val="18"/>
            <w:szCs w:val="18"/>
            <w:lang w:eastAsia="en-US"/>
          </w:rPr>
          <w:t xml:space="preserve"> TOPLANTI TUTANAĞI</w:t>
        </w:r>
      </w:p>
      <w:p w14:paraId="04C13E5A" w14:textId="77777777" w:rsidR="00577B06" w:rsidRPr="00577B06" w:rsidRDefault="00353762" w:rsidP="00577B06">
        <w:pPr>
          <w:jc w:val="center"/>
          <w:rPr>
            <w:sz w:val="20"/>
            <w:szCs w:val="20"/>
          </w:rPr>
        </w:pPr>
        <w:r w:rsidRPr="00577B06">
          <w:rPr>
            <w:rFonts w:eastAsia="Calibri"/>
            <w:sz w:val="20"/>
            <w:szCs w:val="20"/>
            <w:lang w:eastAsia="en-US"/>
          </w:rPr>
          <w:t xml:space="preserve">Cihangir Mah. Şehit Jandarma Komando Er Hakan Öner Sok. </w:t>
        </w:r>
        <w:proofErr w:type="spellStart"/>
        <w:r w:rsidRPr="00577B06">
          <w:rPr>
            <w:rFonts w:eastAsia="Calibri"/>
            <w:sz w:val="20"/>
            <w:szCs w:val="20"/>
            <w:lang w:eastAsia="en-US"/>
          </w:rPr>
          <w:t>No:1</w:t>
        </w:r>
        <w:proofErr w:type="spellEnd"/>
        <w:r w:rsidRPr="00577B06">
          <w:rPr>
            <w:rFonts w:eastAsia="Calibri"/>
            <w:sz w:val="20"/>
            <w:szCs w:val="20"/>
            <w:lang w:eastAsia="en-US"/>
          </w:rPr>
          <w:t xml:space="preserve">                     34310  Avcılar / İSTANBUL</w:t>
        </w:r>
      </w:p>
      <w:p w14:paraId="0481ABD6" w14:textId="77777777" w:rsidR="00577B06" w:rsidRPr="00577B06" w:rsidRDefault="00353762" w:rsidP="00577B06">
        <w:pPr>
          <w:jc w:val="center"/>
          <w:rPr>
            <w:sz w:val="20"/>
            <w:szCs w:val="20"/>
          </w:rPr>
        </w:pPr>
        <w:r w:rsidRPr="00577B06">
          <w:rPr>
            <w:sz w:val="20"/>
            <w:szCs w:val="20"/>
          </w:rPr>
          <w:t xml:space="preserve">Tel: (+90212) 422 70 00 </w:t>
        </w:r>
        <w:r w:rsidR="00D6178A">
          <w:rPr>
            <w:sz w:val="20"/>
            <w:szCs w:val="20"/>
          </w:rPr>
          <w:t>- 7264</w:t>
        </w:r>
        <w:r w:rsidRPr="00577B06">
          <w:rPr>
            <w:sz w:val="20"/>
            <w:szCs w:val="20"/>
          </w:rPr>
          <w:t xml:space="preserve">              Faks: (+90212) 422 74 01 </w:t>
        </w:r>
      </w:p>
      <w:p w14:paraId="7DA9D980" w14:textId="77777777" w:rsidR="006F0B6A" w:rsidRDefault="00353762" w:rsidP="006F0B6A">
        <w:pPr>
          <w:jc w:val="center"/>
          <w:rPr>
            <w:sz w:val="20"/>
            <w:szCs w:val="20"/>
          </w:rPr>
        </w:pPr>
        <w:hyperlink r:id="rId1" w:history="1">
          <w:r w:rsidRPr="00577B06">
            <w:rPr>
              <w:color w:val="0000FF"/>
              <w:sz w:val="20"/>
              <w:szCs w:val="20"/>
              <w:u w:val="single"/>
            </w:rPr>
            <w:t>www.gelisim.edu.tr</w:t>
          </w:r>
        </w:hyperlink>
        <w:r>
          <w:rPr>
            <w:sz w:val="20"/>
            <w:szCs w:val="20"/>
          </w:rPr>
          <w:t xml:space="preserve">          </w:t>
        </w:r>
        <w:hyperlink r:id="rId2" w:history="1">
          <w:r w:rsidR="00D6178A" w:rsidRPr="00FB042E">
            <w:rPr>
              <w:rStyle w:val="Kpr"/>
              <w:sz w:val="20"/>
              <w:szCs w:val="20"/>
            </w:rPr>
            <w:t>https://bapk.gelisim.edu.tr</w:t>
          </w:r>
        </w:hyperlink>
        <w:r>
          <w:rPr>
            <w:sz w:val="20"/>
            <w:szCs w:val="20"/>
          </w:rPr>
          <w:t xml:space="preserve">          </w:t>
        </w:r>
        <w:hyperlink r:id="rId3" w:history="1">
          <w:r w:rsidR="00D6178A" w:rsidRPr="00FB042E">
            <w:rPr>
              <w:rStyle w:val="Kpr"/>
              <w:sz w:val="20"/>
              <w:szCs w:val="20"/>
            </w:rPr>
            <w:t>bap-k@gelisim.edu.tr</w:t>
          </w:r>
        </w:hyperlink>
      </w:p>
      <w:p w14:paraId="7809FC82" w14:textId="77777777" w:rsidR="006C5D86" w:rsidRPr="006C5D86" w:rsidRDefault="00353762" w:rsidP="006C5D86">
        <w:pPr>
          <w:ind w:left="3540" w:firstLine="708"/>
          <w:rPr>
            <w:i/>
            <w:sz w:val="20"/>
            <w:szCs w:val="20"/>
          </w:rPr>
        </w:pPr>
        <w:r>
          <w:rPr>
            <w:i/>
            <w:sz w:val="20"/>
            <w:szCs w:val="20"/>
          </w:rPr>
          <w:tab/>
        </w:r>
        <w:r>
          <w:rPr>
            <w:i/>
            <w:sz w:val="20"/>
            <w:szCs w:val="20"/>
          </w:rPr>
          <w:tab/>
        </w:r>
        <w:r w:rsidRPr="006C5D86">
          <w:rPr>
            <w:i/>
            <w:sz w:val="20"/>
            <w:szCs w:val="20"/>
          </w:rPr>
          <w:tab/>
        </w:r>
        <w:r w:rsidRPr="006C5D86">
          <w:rPr>
            <w:i/>
            <w:sz w:val="20"/>
            <w:szCs w:val="20"/>
          </w:rPr>
          <w:tab/>
        </w:r>
      </w:p>
      <w:p w14:paraId="3228EE8E" w14:textId="77777777" w:rsidR="00577B06" w:rsidRDefault="00577B06">
        <w:pPr>
          <w:pStyle w:val="AltBilgi"/>
          <w:jc w:val="center"/>
        </w:pPr>
      </w:p>
      <w:p w14:paraId="675483A4" w14:textId="77777777" w:rsidR="00DC7865" w:rsidRPr="00DC7865" w:rsidRDefault="00353762" w:rsidP="00DC7865">
        <w:pPr>
          <w:pStyle w:val="AltBilgi"/>
          <w:tabs>
            <w:tab w:val="clear" w:pos="4536"/>
            <w:tab w:val="clear" w:pos="9072"/>
            <w:tab w:val="center" w:pos="2694"/>
            <w:tab w:val="left" w:pos="5245"/>
          </w:tabs>
          <w:rPr>
            <w:rFonts w:ascii="Times New Roman" w:hAnsi="Times New Roman" w:cs="Times New Roman"/>
            <w:sz w:val="20"/>
            <w:szCs w:val="20"/>
          </w:rPr>
        </w:pPr>
        <w:r>
          <w:rPr>
            <w:rFonts w:ascii="Times New Roman" w:hAnsi="Times New Roman" w:cs="Times New Roman"/>
            <w:i/>
            <w:sz w:val="20"/>
            <w:szCs w:val="20"/>
          </w:rPr>
          <w:t>KYS.YD.003 / 25.07.2022 / 0 / 25.07.2022</w:t>
        </w:r>
      </w:p>
      <w:p w14:paraId="304B246A" w14:textId="77777777" w:rsidR="0040085A" w:rsidRPr="00052011" w:rsidRDefault="00353762" w:rsidP="00DC7865">
        <w:pPr>
          <w:pStyle w:val="AltBilgi"/>
          <w:jc w:val="center"/>
          <w:rPr>
            <w:rFonts w:ascii="Times New Roman" w:hAnsi="Times New Roman" w:cs="Times New Roman"/>
            <w:sz w:val="20"/>
            <w:szCs w:val="20"/>
          </w:rPr>
        </w:pPr>
        <w:r w:rsidRPr="00577B06">
          <w:rPr>
            <w:rFonts w:ascii="Times New Roman" w:hAnsi="Times New Roman" w:cs="Times New Roman"/>
            <w:sz w:val="20"/>
            <w:szCs w:val="20"/>
          </w:rPr>
          <w:fldChar w:fldCharType="begin"/>
        </w:r>
        <w:r w:rsidRPr="00577B06">
          <w:rPr>
            <w:rFonts w:ascii="Times New Roman" w:hAnsi="Times New Roman" w:cs="Times New Roman"/>
            <w:sz w:val="20"/>
            <w:szCs w:val="20"/>
          </w:rPr>
          <w:instrText>PAGE   \* MERGEFORMAT</w:instrText>
        </w:r>
        <w:r w:rsidRPr="00577B06">
          <w:rPr>
            <w:rFonts w:ascii="Times New Roman" w:hAnsi="Times New Roman" w:cs="Times New Roman"/>
            <w:sz w:val="20"/>
            <w:szCs w:val="20"/>
          </w:rPr>
          <w:fldChar w:fldCharType="separate"/>
        </w:r>
        <w:r w:rsidR="005E6BF1">
          <w:rPr>
            <w:rFonts w:ascii="Times New Roman" w:hAnsi="Times New Roman" w:cs="Times New Roman"/>
            <w:noProof/>
            <w:sz w:val="20"/>
            <w:szCs w:val="20"/>
          </w:rPr>
          <w:t>2</w:t>
        </w:r>
        <w:r w:rsidRPr="00577B06">
          <w:rPr>
            <w:rFonts w:ascii="Times New Roman" w:hAnsi="Times New Roman" w:cs="Times New Roman"/>
            <w:sz w:val="20"/>
            <w:szCs w:val="20"/>
          </w:rPr>
          <w:fldChar w:fldCharType="end"/>
        </w:r>
        <w:r w:rsidR="00995C6A">
          <w:rPr>
            <w:rFonts w:ascii="Times New Roman" w:hAnsi="Times New Roman" w:cs="Times New Roman"/>
            <w:sz w:val="20"/>
            <w:szCs w:val="20"/>
          </w:rP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5A81A" w14:textId="77777777" w:rsidR="00A22A93" w:rsidRDefault="00A22A93">
      <w:r>
        <w:separator/>
      </w:r>
    </w:p>
  </w:footnote>
  <w:footnote w:type="continuationSeparator" w:id="0">
    <w:p w14:paraId="354F5927" w14:textId="77777777" w:rsidR="00A22A93" w:rsidRDefault="00A22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ED8BB" w14:textId="77777777" w:rsidR="0040085A" w:rsidRPr="0040085A" w:rsidRDefault="00353762" w:rsidP="0040085A">
    <w:pPr>
      <w:pStyle w:val="stBilgi"/>
      <w:ind w:left="420" w:firstLine="4536"/>
      <w:rPr>
        <w:rFonts w:ascii="Times New Roman" w:hAnsi="Times New Roman" w:cs="Times New Roman"/>
        <w:b/>
        <w:sz w:val="24"/>
        <w:szCs w:val="24"/>
      </w:rPr>
    </w:pPr>
    <w:r>
      <w:rPr>
        <w:rFonts w:ascii="Times New Roman" w:hAnsi="Times New Roman" w:cs="Times New Roman"/>
        <w:b/>
        <w:noProof/>
        <w:sz w:val="24"/>
        <w:szCs w:val="24"/>
        <w:lang w:eastAsia="tr-TR"/>
      </w:rPr>
      <w:drawing>
        <wp:anchor distT="0" distB="0" distL="114300" distR="114300" simplePos="0" relativeHeight="251657216" behindDoc="0" locked="0" layoutInCell="1" allowOverlap="1" wp14:anchorId="0B92B046" wp14:editId="158131B1">
          <wp:simplePos x="0" y="0"/>
          <wp:positionH relativeFrom="column">
            <wp:posOffset>-197485</wp:posOffset>
          </wp:positionH>
          <wp:positionV relativeFrom="paragraph">
            <wp:posOffset>-243840</wp:posOffset>
          </wp:positionV>
          <wp:extent cx="815340" cy="820086"/>
          <wp:effectExtent l="0" t="0" r="381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9094" cy="823861"/>
                  </a:xfrm>
                  <a:prstGeom prst="rect">
                    <a:avLst/>
                  </a:prstGeom>
                  <a:noFill/>
                </pic:spPr>
              </pic:pic>
            </a:graphicData>
          </a:graphic>
          <wp14:sizeRelH relativeFrom="margin">
            <wp14:pctWidth>0</wp14:pctWidth>
          </wp14:sizeRelH>
          <wp14:sizeRelV relativeFrom="margin">
            <wp14:pctHeight>0</wp14:pctHeight>
          </wp14:sizeRelV>
        </wp:anchor>
      </w:drawing>
    </w:r>
    <w:r w:rsidRPr="0040085A">
      <w:rPr>
        <w:rFonts w:ascii="Times New Roman" w:hAnsi="Times New Roman" w:cs="Times New Roman"/>
        <w:b/>
        <w:sz w:val="24"/>
        <w:szCs w:val="24"/>
      </w:rPr>
      <w:t xml:space="preserve"> T.C.</w:t>
    </w:r>
  </w:p>
  <w:p w14:paraId="05DD699C" w14:textId="77777777" w:rsidR="0040085A" w:rsidRPr="0040085A" w:rsidRDefault="00B82F9A" w:rsidP="0040085A">
    <w:pPr>
      <w:pStyle w:val="stBilgi"/>
      <w:rPr>
        <w:rFonts w:ascii="Times New Roman" w:hAnsi="Times New Roman" w:cs="Times New Roman"/>
        <w:b/>
        <w:sz w:val="24"/>
        <w:szCs w:val="24"/>
      </w:rPr>
    </w:pPr>
    <w:r>
      <w:rPr>
        <w:rFonts w:ascii="Times New Roman" w:hAnsi="Times New Roman" w:cs="Times New Roman"/>
        <w:b/>
        <w:sz w:val="24"/>
        <w:szCs w:val="24"/>
      </w:rPr>
      <w:tab/>
      <w:t xml:space="preserve">                    İSTANBUL GELİŞİM ÜNİVERSİTESİ REKTÖRLÜĞÜ</w:t>
    </w:r>
  </w:p>
  <w:p w14:paraId="1A2939D3" w14:textId="77777777" w:rsidR="0040085A" w:rsidRPr="0040085A" w:rsidRDefault="000756B5" w:rsidP="00BE69A6">
    <w:pPr>
      <w:pStyle w:val="stBilgi"/>
      <w:jc w:val="center"/>
      <w:rPr>
        <w:rFonts w:ascii="Times New Roman" w:hAnsi="Times New Roman" w:cs="Times New Roman"/>
        <w:b/>
        <w:sz w:val="24"/>
        <w:szCs w:val="24"/>
      </w:rPr>
    </w:pPr>
    <w:r>
      <w:rPr>
        <w:rFonts w:ascii="Times New Roman" w:hAnsi="Times New Roman" w:cs="Times New Roman"/>
        <w:b/>
        <w:sz w:val="24"/>
        <w:szCs w:val="24"/>
      </w:rPr>
      <w:t>(B</w:t>
    </w:r>
    <w:r w:rsidR="00417C6D">
      <w:rPr>
        <w:rFonts w:ascii="Times New Roman" w:hAnsi="Times New Roman" w:cs="Times New Roman"/>
        <w:b/>
        <w:sz w:val="24"/>
        <w:szCs w:val="24"/>
      </w:rPr>
      <w:t>i</w:t>
    </w:r>
    <w:r>
      <w:rPr>
        <w:rFonts w:ascii="Times New Roman" w:hAnsi="Times New Roman" w:cs="Times New Roman"/>
        <w:b/>
        <w:sz w:val="24"/>
        <w:szCs w:val="24"/>
      </w:rPr>
      <w:t>limsel Araştırma Projeleri Koordinatörlüğü</w:t>
    </w:r>
    <w:r w:rsidR="00353762">
      <w:rPr>
        <w:rFonts w:ascii="Times New Roman" w:hAnsi="Times New Roman" w:cs="Times New Roman"/>
        <w:b/>
        <w:sz w:val="24"/>
        <w:szCs w:val="24"/>
      </w:rPr>
      <w:t xml:space="preserve">) </w:t>
    </w:r>
  </w:p>
  <w:p w14:paraId="3A9C1750" w14:textId="77777777" w:rsidR="0040085A" w:rsidRPr="0040085A" w:rsidRDefault="0040085A" w:rsidP="0040085A">
    <w:pPr>
      <w:pStyle w:val="stBilgi"/>
      <w:rPr>
        <w:b/>
      </w:rPr>
    </w:pPr>
  </w:p>
  <w:p w14:paraId="113732BB" w14:textId="77777777" w:rsidR="0040085A" w:rsidRDefault="0040085A" w:rsidP="0040085A">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37E9D"/>
    <w:multiLevelType w:val="hybridMultilevel"/>
    <w:tmpl w:val="1D3854CC"/>
    <w:lvl w:ilvl="0" w:tplc="EECCA7B4">
      <w:start w:val="1"/>
      <w:numFmt w:val="bullet"/>
      <w:lvlText w:val=""/>
      <w:lvlJc w:val="left"/>
      <w:pPr>
        <w:ind w:left="720" w:hanging="360"/>
      </w:pPr>
      <w:rPr>
        <w:rFonts w:ascii="Symbol" w:hAnsi="Symbol" w:hint="default"/>
      </w:rPr>
    </w:lvl>
    <w:lvl w:ilvl="1" w:tplc="1E16A6CC" w:tentative="1">
      <w:start w:val="1"/>
      <w:numFmt w:val="bullet"/>
      <w:lvlText w:val="o"/>
      <w:lvlJc w:val="left"/>
      <w:pPr>
        <w:ind w:left="1440" w:hanging="360"/>
      </w:pPr>
      <w:rPr>
        <w:rFonts w:ascii="Courier New" w:hAnsi="Courier New" w:cs="Courier New" w:hint="default"/>
      </w:rPr>
    </w:lvl>
    <w:lvl w:ilvl="2" w:tplc="5A8C251A" w:tentative="1">
      <w:start w:val="1"/>
      <w:numFmt w:val="bullet"/>
      <w:lvlText w:val=""/>
      <w:lvlJc w:val="left"/>
      <w:pPr>
        <w:ind w:left="2160" w:hanging="360"/>
      </w:pPr>
      <w:rPr>
        <w:rFonts w:ascii="Wingdings" w:hAnsi="Wingdings" w:hint="default"/>
      </w:rPr>
    </w:lvl>
    <w:lvl w:ilvl="3" w:tplc="BA1A2EF0" w:tentative="1">
      <w:start w:val="1"/>
      <w:numFmt w:val="bullet"/>
      <w:lvlText w:val=""/>
      <w:lvlJc w:val="left"/>
      <w:pPr>
        <w:ind w:left="2880" w:hanging="360"/>
      </w:pPr>
      <w:rPr>
        <w:rFonts w:ascii="Symbol" w:hAnsi="Symbol" w:hint="default"/>
      </w:rPr>
    </w:lvl>
    <w:lvl w:ilvl="4" w:tplc="2A22A08A" w:tentative="1">
      <w:start w:val="1"/>
      <w:numFmt w:val="bullet"/>
      <w:lvlText w:val="o"/>
      <w:lvlJc w:val="left"/>
      <w:pPr>
        <w:ind w:left="3600" w:hanging="360"/>
      </w:pPr>
      <w:rPr>
        <w:rFonts w:ascii="Courier New" w:hAnsi="Courier New" w:cs="Courier New" w:hint="default"/>
      </w:rPr>
    </w:lvl>
    <w:lvl w:ilvl="5" w:tplc="5E682298" w:tentative="1">
      <w:start w:val="1"/>
      <w:numFmt w:val="bullet"/>
      <w:lvlText w:val=""/>
      <w:lvlJc w:val="left"/>
      <w:pPr>
        <w:ind w:left="4320" w:hanging="360"/>
      </w:pPr>
      <w:rPr>
        <w:rFonts w:ascii="Wingdings" w:hAnsi="Wingdings" w:hint="default"/>
      </w:rPr>
    </w:lvl>
    <w:lvl w:ilvl="6" w:tplc="AA1A1A86" w:tentative="1">
      <w:start w:val="1"/>
      <w:numFmt w:val="bullet"/>
      <w:lvlText w:val=""/>
      <w:lvlJc w:val="left"/>
      <w:pPr>
        <w:ind w:left="5040" w:hanging="360"/>
      </w:pPr>
      <w:rPr>
        <w:rFonts w:ascii="Symbol" w:hAnsi="Symbol" w:hint="default"/>
      </w:rPr>
    </w:lvl>
    <w:lvl w:ilvl="7" w:tplc="D73A4ED8" w:tentative="1">
      <w:start w:val="1"/>
      <w:numFmt w:val="bullet"/>
      <w:lvlText w:val="o"/>
      <w:lvlJc w:val="left"/>
      <w:pPr>
        <w:ind w:left="5760" w:hanging="360"/>
      </w:pPr>
      <w:rPr>
        <w:rFonts w:ascii="Courier New" w:hAnsi="Courier New" w:cs="Courier New" w:hint="default"/>
      </w:rPr>
    </w:lvl>
    <w:lvl w:ilvl="8" w:tplc="2F261036" w:tentative="1">
      <w:start w:val="1"/>
      <w:numFmt w:val="bullet"/>
      <w:lvlText w:val=""/>
      <w:lvlJc w:val="left"/>
      <w:pPr>
        <w:ind w:left="6480" w:hanging="360"/>
      </w:pPr>
      <w:rPr>
        <w:rFonts w:ascii="Wingdings" w:hAnsi="Wingdings" w:hint="default"/>
      </w:rPr>
    </w:lvl>
  </w:abstractNum>
  <w:abstractNum w:abstractNumId="1" w15:restartNumberingAfterBreak="0">
    <w:nsid w:val="430C5FCC"/>
    <w:multiLevelType w:val="hybridMultilevel"/>
    <w:tmpl w:val="1F848206"/>
    <w:lvl w:ilvl="0" w:tplc="C9BEF78C">
      <w:start w:val="1"/>
      <w:numFmt w:val="decimal"/>
      <w:lvlText w:val="%1."/>
      <w:lvlJc w:val="left"/>
      <w:pPr>
        <w:ind w:left="644" w:hanging="360"/>
      </w:pPr>
      <w:rPr>
        <w:b/>
      </w:rPr>
    </w:lvl>
    <w:lvl w:ilvl="1" w:tplc="5DF61C6E" w:tentative="1">
      <w:start w:val="1"/>
      <w:numFmt w:val="lowerLetter"/>
      <w:lvlText w:val="%2."/>
      <w:lvlJc w:val="left"/>
      <w:pPr>
        <w:ind w:left="1440" w:hanging="360"/>
      </w:pPr>
    </w:lvl>
    <w:lvl w:ilvl="2" w:tplc="13D069A6" w:tentative="1">
      <w:start w:val="1"/>
      <w:numFmt w:val="lowerRoman"/>
      <w:lvlText w:val="%3."/>
      <w:lvlJc w:val="right"/>
      <w:pPr>
        <w:ind w:left="2160" w:hanging="180"/>
      </w:pPr>
    </w:lvl>
    <w:lvl w:ilvl="3" w:tplc="A6A6DB2A" w:tentative="1">
      <w:start w:val="1"/>
      <w:numFmt w:val="decimal"/>
      <w:lvlText w:val="%4."/>
      <w:lvlJc w:val="left"/>
      <w:pPr>
        <w:ind w:left="2880" w:hanging="360"/>
      </w:pPr>
    </w:lvl>
    <w:lvl w:ilvl="4" w:tplc="76481520" w:tentative="1">
      <w:start w:val="1"/>
      <w:numFmt w:val="lowerLetter"/>
      <w:lvlText w:val="%5."/>
      <w:lvlJc w:val="left"/>
      <w:pPr>
        <w:ind w:left="3600" w:hanging="360"/>
      </w:pPr>
    </w:lvl>
    <w:lvl w:ilvl="5" w:tplc="E932C1C8" w:tentative="1">
      <w:start w:val="1"/>
      <w:numFmt w:val="lowerRoman"/>
      <w:lvlText w:val="%6."/>
      <w:lvlJc w:val="right"/>
      <w:pPr>
        <w:ind w:left="4320" w:hanging="180"/>
      </w:pPr>
    </w:lvl>
    <w:lvl w:ilvl="6" w:tplc="B7D63B04" w:tentative="1">
      <w:start w:val="1"/>
      <w:numFmt w:val="decimal"/>
      <w:lvlText w:val="%7."/>
      <w:lvlJc w:val="left"/>
      <w:pPr>
        <w:ind w:left="5040" w:hanging="360"/>
      </w:pPr>
    </w:lvl>
    <w:lvl w:ilvl="7" w:tplc="7758E9F8" w:tentative="1">
      <w:start w:val="1"/>
      <w:numFmt w:val="lowerLetter"/>
      <w:lvlText w:val="%8."/>
      <w:lvlJc w:val="left"/>
      <w:pPr>
        <w:ind w:left="5760" w:hanging="360"/>
      </w:pPr>
    </w:lvl>
    <w:lvl w:ilvl="8" w:tplc="889A0042" w:tentative="1">
      <w:start w:val="1"/>
      <w:numFmt w:val="lowerRoman"/>
      <w:lvlText w:val="%9."/>
      <w:lvlJc w:val="right"/>
      <w:pPr>
        <w:ind w:left="6480" w:hanging="180"/>
      </w:pPr>
    </w:lvl>
  </w:abstractNum>
  <w:abstractNum w:abstractNumId="2" w15:restartNumberingAfterBreak="0">
    <w:nsid w:val="54CD78A2"/>
    <w:multiLevelType w:val="hybridMultilevel"/>
    <w:tmpl w:val="1F848206"/>
    <w:lvl w:ilvl="0" w:tplc="C13465FE">
      <w:start w:val="1"/>
      <w:numFmt w:val="decimal"/>
      <w:lvlText w:val="%1."/>
      <w:lvlJc w:val="left"/>
      <w:pPr>
        <w:ind w:left="644" w:hanging="360"/>
      </w:pPr>
      <w:rPr>
        <w:b/>
      </w:rPr>
    </w:lvl>
    <w:lvl w:ilvl="1" w:tplc="30242332" w:tentative="1">
      <w:start w:val="1"/>
      <w:numFmt w:val="lowerLetter"/>
      <w:lvlText w:val="%2."/>
      <w:lvlJc w:val="left"/>
      <w:pPr>
        <w:ind w:left="1440" w:hanging="360"/>
      </w:pPr>
    </w:lvl>
    <w:lvl w:ilvl="2" w:tplc="87507968" w:tentative="1">
      <w:start w:val="1"/>
      <w:numFmt w:val="lowerRoman"/>
      <w:lvlText w:val="%3."/>
      <w:lvlJc w:val="right"/>
      <w:pPr>
        <w:ind w:left="2160" w:hanging="180"/>
      </w:pPr>
    </w:lvl>
    <w:lvl w:ilvl="3" w:tplc="13E23684" w:tentative="1">
      <w:start w:val="1"/>
      <w:numFmt w:val="decimal"/>
      <w:lvlText w:val="%4."/>
      <w:lvlJc w:val="left"/>
      <w:pPr>
        <w:ind w:left="2880" w:hanging="360"/>
      </w:pPr>
    </w:lvl>
    <w:lvl w:ilvl="4" w:tplc="F684E7C6" w:tentative="1">
      <w:start w:val="1"/>
      <w:numFmt w:val="lowerLetter"/>
      <w:lvlText w:val="%5."/>
      <w:lvlJc w:val="left"/>
      <w:pPr>
        <w:ind w:left="3600" w:hanging="360"/>
      </w:pPr>
    </w:lvl>
    <w:lvl w:ilvl="5" w:tplc="56BCCBC0" w:tentative="1">
      <w:start w:val="1"/>
      <w:numFmt w:val="lowerRoman"/>
      <w:lvlText w:val="%6."/>
      <w:lvlJc w:val="right"/>
      <w:pPr>
        <w:ind w:left="4320" w:hanging="180"/>
      </w:pPr>
    </w:lvl>
    <w:lvl w:ilvl="6" w:tplc="2D80CFAE" w:tentative="1">
      <w:start w:val="1"/>
      <w:numFmt w:val="decimal"/>
      <w:lvlText w:val="%7."/>
      <w:lvlJc w:val="left"/>
      <w:pPr>
        <w:ind w:left="5040" w:hanging="360"/>
      </w:pPr>
    </w:lvl>
    <w:lvl w:ilvl="7" w:tplc="F70ADC0A" w:tentative="1">
      <w:start w:val="1"/>
      <w:numFmt w:val="lowerLetter"/>
      <w:lvlText w:val="%8."/>
      <w:lvlJc w:val="left"/>
      <w:pPr>
        <w:ind w:left="5760" w:hanging="360"/>
      </w:pPr>
    </w:lvl>
    <w:lvl w:ilvl="8" w:tplc="215AD20E" w:tentative="1">
      <w:start w:val="1"/>
      <w:numFmt w:val="lowerRoman"/>
      <w:lvlText w:val="%9."/>
      <w:lvlJc w:val="right"/>
      <w:pPr>
        <w:ind w:left="6480" w:hanging="180"/>
      </w:pPr>
    </w:lvl>
  </w:abstractNum>
  <w:abstractNum w:abstractNumId="3" w15:restartNumberingAfterBreak="0">
    <w:nsid w:val="54F90A1C"/>
    <w:multiLevelType w:val="hybridMultilevel"/>
    <w:tmpl w:val="1F848206"/>
    <w:lvl w:ilvl="0" w:tplc="DBF8440A">
      <w:start w:val="1"/>
      <w:numFmt w:val="decimal"/>
      <w:lvlText w:val="%1."/>
      <w:lvlJc w:val="left"/>
      <w:pPr>
        <w:ind w:left="644" w:hanging="360"/>
      </w:pPr>
      <w:rPr>
        <w:b/>
      </w:rPr>
    </w:lvl>
    <w:lvl w:ilvl="1" w:tplc="9B78B542" w:tentative="1">
      <w:start w:val="1"/>
      <w:numFmt w:val="lowerLetter"/>
      <w:lvlText w:val="%2."/>
      <w:lvlJc w:val="left"/>
      <w:pPr>
        <w:ind w:left="1440" w:hanging="360"/>
      </w:pPr>
    </w:lvl>
    <w:lvl w:ilvl="2" w:tplc="142C3524" w:tentative="1">
      <w:start w:val="1"/>
      <w:numFmt w:val="lowerRoman"/>
      <w:lvlText w:val="%3."/>
      <w:lvlJc w:val="right"/>
      <w:pPr>
        <w:ind w:left="2160" w:hanging="180"/>
      </w:pPr>
    </w:lvl>
    <w:lvl w:ilvl="3" w:tplc="28EE9FD2" w:tentative="1">
      <w:start w:val="1"/>
      <w:numFmt w:val="decimal"/>
      <w:lvlText w:val="%4."/>
      <w:lvlJc w:val="left"/>
      <w:pPr>
        <w:ind w:left="2880" w:hanging="360"/>
      </w:pPr>
    </w:lvl>
    <w:lvl w:ilvl="4" w:tplc="A6745F64" w:tentative="1">
      <w:start w:val="1"/>
      <w:numFmt w:val="lowerLetter"/>
      <w:lvlText w:val="%5."/>
      <w:lvlJc w:val="left"/>
      <w:pPr>
        <w:ind w:left="3600" w:hanging="360"/>
      </w:pPr>
    </w:lvl>
    <w:lvl w:ilvl="5" w:tplc="0FC0911E" w:tentative="1">
      <w:start w:val="1"/>
      <w:numFmt w:val="lowerRoman"/>
      <w:lvlText w:val="%6."/>
      <w:lvlJc w:val="right"/>
      <w:pPr>
        <w:ind w:left="4320" w:hanging="180"/>
      </w:pPr>
    </w:lvl>
    <w:lvl w:ilvl="6" w:tplc="90CEAF4E" w:tentative="1">
      <w:start w:val="1"/>
      <w:numFmt w:val="decimal"/>
      <w:lvlText w:val="%7."/>
      <w:lvlJc w:val="left"/>
      <w:pPr>
        <w:ind w:left="5040" w:hanging="360"/>
      </w:pPr>
    </w:lvl>
    <w:lvl w:ilvl="7" w:tplc="D97AA61C" w:tentative="1">
      <w:start w:val="1"/>
      <w:numFmt w:val="lowerLetter"/>
      <w:lvlText w:val="%8."/>
      <w:lvlJc w:val="left"/>
      <w:pPr>
        <w:ind w:left="5760" w:hanging="360"/>
      </w:pPr>
    </w:lvl>
    <w:lvl w:ilvl="8" w:tplc="306C265C" w:tentative="1">
      <w:start w:val="1"/>
      <w:numFmt w:val="lowerRoman"/>
      <w:lvlText w:val="%9."/>
      <w:lvlJc w:val="right"/>
      <w:pPr>
        <w:ind w:left="6480" w:hanging="180"/>
      </w:pPr>
    </w:lvl>
  </w:abstractNum>
  <w:num w:numId="1" w16cid:durableId="1297678768">
    <w:abstractNumId w:val="0"/>
  </w:num>
  <w:num w:numId="2" w16cid:durableId="946236969">
    <w:abstractNumId w:val="2"/>
  </w:num>
  <w:num w:numId="3" w16cid:durableId="375325070">
    <w:abstractNumId w:val="1"/>
  </w:num>
  <w:num w:numId="4" w16cid:durableId="2426143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85A"/>
    <w:rsid w:val="000006DA"/>
    <w:rsid w:val="00005FC4"/>
    <w:rsid w:val="000071D2"/>
    <w:rsid w:val="00007F87"/>
    <w:rsid w:val="000114EC"/>
    <w:rsid w:val="00014AB6"/>
    <w:rsid w:val="00015EC8"/>
    <w:rsid w:val="000166F2"/>
    <w:rsid w:val="00023ADC"/>
    <w:rsid w:val="0004557D"/>
    <w:rsid w:val="00052011"/>
    <w:rsid w:val="000531AE"/>
    <w:rsid w:val="00053200"/>
    <w:rsid w:val="00064EB7"/>
    <w:rsid w:val="00070F50"/>
    <w:rsid w:val="00074D94"/>
    <w:rsid w:val="000756B5"/>
    <w:rsid w:val="000808D8"/>
    <w:rsid w:val="000908A6"/>
    <w:rsid w:val="00095D1F"/>
    <w:rsid w:val="000B025D"/>
    <w:rsid w:val="000B1F5A"/>
    <w:rsid w:val="000B4AD7"/>
    <w:rsid w:val="000C0EBE"/>
    <w:rsid w:val="000C3091"/>
    <w:rsid w:val="000C3F62"/>
    <w:rsid w:val="000C56EA"/>
    <w:rsid w:val="000F3044"/>
    <w:rsid w:val="000F371D"/>
    <w:rsid w:val="001128EB"/>
    <w:rsid w:val="00115CC4"/>
    <w:rsid w:val="001224D5"/>
    <w:rsid w:val="00133C1B"/>
    <w:rsid w:val="00134671"/>
    <w:rsid w:val="001515F3"/>
    <w:rsid w:val="00154527"/>
    <w:rsid w:val="00154900"/>
    <w:rsid w:val="001559B6"/>
    <w:rsid w:val="00187C2C"/>
    <w:rsid w:val="00190B54"/>
    <w:rsid w:val="001923F1"/>
    <w:rsid w:val="00193D48"/>
    <w:rsid w:val="001A00EA"/>
    <w:rsid w:val="001A1C4C"/>
    <w:rsid w:val="001B2032"/>
    <w:rsid w:val="001C2C1E"/>
    <w:rsid w:val="001E0827"/>
    <w:rsid w:val="001E0CF0"/>
    <w:rsid w:val="001F4DE7"/>
    <w:rsid w:val="001F7A46"/>
    <w:rsid w:val="002010BC"/>
    <w:rsid w:val="00204981"/>
    <w:rsid w:val="00205AD9"/>
    <w:rsid w:val="00217793"/>
    <w:rsid w:val="00217BF1"/>
    <w:rsid w:val="00232A73"/>
    <w:rsid w:val="00241A5D"/>
    <w:rsid w:val="00243C83"/>
    <w:rsid w:val="0024401F"/>
    <w:rsid w:val="002460AD"/>
    <w:rsid w:val="00247750"/>
    <w:rsid w:val="00254BE0"/>
    <w:rsid w:val="00257EF0"/>
    <w:rsid w:val="002776C8"/>
    <w:rsid w:val="0028213C"/>
    <w:rsid w:val="002934CE"/>
    <w:rsid w:val="00295FF0"/>
    <w:rsid w:val="002B34FE"/>
    <w:rsid w:val="002B6A7F"/>
    <w:rsid w:val="002C2326"/>
    <w:rsid w:val="002C74CE"/>
    <w:rsid w:val="002C7FAB"/>
    <w:rsid w:val="002D4B10"/>
    <w:rsid w:val="002E1D20"/>
    <w:rsid w:val="002E3C44"/>
    <w:rsid w:val="002F48BF"/>
    <w:rsid w:val="002F69AB"/>
    <w:rsid w:val="002F7E8E"/>
    <w:rsid w:val="00301181"/>
    <w:rsid w:val="00303600"/>
    <w:rsid w:val="003039C5"/>
    <w:rsid w:val="00310344"/>
    <w:rsid w:val="00314563"/>
    <w:rsid w:val="003151D2"/>
    <w:rsid w:val="00316D60"/>
    <w:rsid w:val="00317CFE"/>
    <w:rsid w:val="00320B45"/>
    <w:rsid w:val="00344B90"/>
    <w:rsid w:val="00346367"/>
    <w:rsid w:val="00353762"/>
    <w:rsid w:val="003549E5"/>
    <w:rsid w:val="003575DA"/>
    <w:rsid w:val="00371439"/>
    <w:rsid w:val="003725D6"/>
    <w:rsid w:val="003734B4"/>
    <w:rsid w:val="00374A75"/>
    <w:rsid w:val="003824C9"/>
    <w:rsid w:val="00386F2C"/>
    <w:rsid w:val="00395807"/>
    <w:rsid w:val="003A0FA7"/>
    <w:rsid w:val="003A5557"/>
    <w:rsid w:val="003A60D2"/>
    <w:rsid w:val="003A61A1"/>
    <w:rsid w:val="003A6DE8"/>
    <w:rsid w:val="003B5259"/>
    <w:rsid w:val="003B6B6B"/>
    <w:rsid w:val="003B7257"/>
    <w:rsid w:val="003C20ED"/>
    <w:rsid w:val="003C4FA3"/>
    <w:rsid w:val="003D2760"/>
    <w:rsid w:val="003D4663"/>
    <w:rsid w:val="003D5E8E"/>
    <w:rsid w:val="003D7D44"/>
    <w:rsid w:val="003E3E41"/>
    <w:rsid w:val="003F0CE4"/>
    <w:rsid w:val="0040085A"/>
    <w:rsid w:val="00416C11"/>
    <w:rsid w:val="00417C6D"/>
    <w:rsid w:val="0042198C"/>
    <w:rsid w:val="00436FE8"/>
    <w:rsid w:val="00443501"/>
    <w:rsid w:val="0045588C"/>
    <w:rsid w:val="00455D80"/>
    <w:rsid w:val="00471D25"/>
    <w:rsid w:val="00473D7C"/>
    <w:rsid w:val="0047583F"/>
    <w:rsid w:val="004765E0"/>
    <w:rsid w:val="00477F2E"/>
    <w:rsid w:val="0048290A"/>
    <w:rsid w:val="00483594"/>
    <w:rsid w:val="00484382"/>
    <w:rsid w:val="00484F62"/>
    <w:rsid w:val="0048558B"/>
    <w:rsid w:val="00490652"/>
    <w:rsid w:val="004B06A1"/>
    <w:rsid w:val="004C44F0"/>
    <w:rsid w:val="004D34D1"/>
    <w:rsid w:val="004D6C7A"/>
    <w:rsid w:val="004E59EC"/>
    <w:rsid w:val="004F07FB"/>
    <w:rsid w:val="004F0BD7"/>
    <w:rsid w:val="004F26A6"/>
    <w:rsid w:val="004F3057"/>
    <w:rsid w:val="004F51C1"/>
    <w:rsid w:val="004F6133"/>
    <w:rsid w:val="004F78ED"/>
    <w:rsid w:val="004F7E72"/>
    <w:rsid w:val="00501211"/>
    <w:rsid w:val="00504ED5"/>
    <w:rsid w:val="00512631"/>
    <w:rsid w:val="00514B33"/>
    <w:rsid w:val="005268AA"/>
    <w:rsid w:val="005273CD"/>
    <w:rsid w:val="00530DC4"/>
    <w:rsid w:val="005405B7"/>
    <w:rsid w:val="0054075C"/>
    <w:rsid w:val="00554F94"/>
    <w:rsid w:val="005558BA"/>
    <w:rsid w:val="00557F79"/>
    <w:rsid w:val="0056309B"/>
    <w:rsid w:val="00567B70"/>
    <w:rsid w:val="00571E80"/>
    <w:rsid w:val="00576287"/>
    <w:rsid w:val="00577B06"/>
    <w:rsid w:val="00596112"/>
    <w:rsid w:val="005A12BB"/>
    <w:rsid w:val="005A13F1"/>
    <w:rsid w:val="005A2744"/>
    <w:rsid w:val="005A5BF7"/>
    <w:rsid w:val="005B3CC5"/>
    <w:rsid w:val="005B526E"/>
    <w:rsid w:val="005D1AB3"/>
    <w:rsid w:val="005E1398"/>
    <w:rsid w:val="005E5184"/>
    <w:rsid w:val="005E6BF1"/>
    <w:rsid w:val="005F40AD"/>
    <w:rsid w:val="005F5D0D"/>
    <w:rsid w:val="005F6BB5"/>
    <w:rsid w:val="00602A30"/>
    <w:rsid w:val="00607E6D"/>
    <w:rsid w:val="00616397"/>
    <w:rsid w:val="00624AE4"/>
    <w:rsid w:val="00627F50"/>
    <w:rsid w:val="00644F94"/>
    <w:rsid w:val="00646A9E"/>
    <w:rsid w:val="00664CBA"/>
    <w:rsid w:val="006740CA"/>
    <w:rsid w:val="006749A7"/>
    <w:rsid w:val="00681909"/>
    <w:rsid w:val="00683FA3"/>
    <w:rsid w:val="006853F6"/>
    <w:rsid w:val="00687DB6"/>
    <w:rsid w:val="00696F71"/>
    <w:rsid w:val="006A353B"/>
    <w:rsid w:val="006A60D0"/>
    <w:rsid w:val="006B50D7"/>
    <w:rsid w:val="006B6107"/>
    <w:rsid w:val="006C4695"/>
    <w:rsid w:val="006C5D86"/>
    <w:rsid w:val="006D174D"/>
    <w:rsid w:val="006D42E0"/>
    <w:rsid w:val="006D7041"/>
    <w:rsid w:val="006E65F0"/>
    <w:rsid w:val="006F0B6A"/>
    <w:rsid w:val="00700A80"/>
    <w:rsid w:val="00703ADC"/>
    <w:rsid w:val="007045A7"/>
    <w:rsid w:val="0071042C"/>
    <w:rsid w:val="007114C9"/>
    <w:rsid w:val="0072648D"/>
    <w:rsid w:val="00726B6A"/>
    <w:rsid w:val="00727A6B"/>
    <w:rsid w:val="00732CCD"/>
    <w:rsid w:val="00743FC9"/>
    <w:rsid w:val="0074567C"/>
    <w:rsid w:val="007508CD"/>
    <w:rsid w:val="00764452"/>
    <w:rsid w:val="00764EFA"/>
    <w:rsid w:val="00766E5F"/>
    <w:rsid w:val="00776836"/>
    <w:rsid w:val="007815F5"/>
    <w:rsid w:val="00781C99"/>
    <w:rsid w:val="007841C9"/>
    <w:rsid w:val="00797BBE"/>
    <w:rsid w:val="007A17D6"/>
    <w:rsid w:val="007A21EC"/>
    <w:rsid w:val="007A5403"/>
    <w:rsid w:val="007B74F8"/>
    <w:rsid w:val="007B75F7"/>
    <w:rsid w:val="007D5052"/>
    <w:rsid w:val="007F4020"/>
    <w:rsid w:val="007F412F"/>
    <w:rsid w:val="007F6A52"/>
    <w:rsid w:val="008016DA"/>
    <w:rsid w:val="00802FC3"/>
    <w:rsid w:val="00813238"/>
    <w:rsid w:val="0082070F"/>
    <w:rsid w:val="00826F12"/>
    <w:rsid w:val="008276C2"/>
    <w:rsid w:val="00831C63"/>
    <w:rsid w:val="008350CD"/>
    <w:rsid w:val="00840A3C"/>
    <w:rsid w:val="00843B6D"/>
    <w:rsid w:val="00862D0C"/>
    <w:rsid w:val="008636EC"/>
    <w:rsid w:val="00863C13"/>
    <w:rsid w:val="008734AF"/>
    <w:rsid w:val="008740A9"/>
    <w:rsid w:val="00875F72"/>
    <w:rsid w:val="00880618"/>
    <w:rsid w:val="008844AA"/>
    <w:rsid w:val="00890CEE"/>
    <w:rsid w:val="00895859"/>
    <w:rsid w:val="008A2A4F"/>
    <w:rsid w:val="008A3810"/>
    <w:rsid w:val="008B5A38"/>
    <w:rsid w:val="008C5AC2"/>
    <w:rsid w:val="008D0548"/>
    <w:rsid w:val="008D2A96"/>
    <w:rsid w:val="008E48C8"/>
    <w:rsid w:val="008E535E"/>
    <w:rsid w:val="008F4CF2"/>
    <w:rsid w:val="00903D7D"/>
    <w:rsid w:val="00910D08"/>
    <w:rsid w:val="0091204A"/>
    <w:rsid w:val="0092415F"/>
    <w:rsid w:val="009241CD"/>
    <w:rsid w:val="009308BB"/>
    <w:rsid w:val="00934041"/>
    <w:rsid w:val="0094500E"/>
    <w:rsid w:val="00945586"/>
    <w:rsid w:val="00946B5D"/>
    <w:rsid w:val="009516B9"/>
    <w:rsid w:val="009548B5"/>
    <w:rsid w:val="00961A96"/>
    <w:rsid w:val="009632A0"/>
    <w:rsid w:val="00975C2C"/>
    <w:rsid w:val="00980C3E"/>
    <w:rsid w:val="009836BB"/>
    <w:rsid w:val="00990E32"/>
    <w:rsid w:val="00995C6A"/>
    <w:rsid w:val="009A0B55"/>
    <w:rsid w:val="009A1DA3"/>
    <w:rsid w:val="009A4D55"/>
    <w:rsid w:val="009B0173"/>
    <w:rsid w:val="009B3522"/>
    <w:rsid w:val="009B7F0D"/>
    <w:rsid w:val="009C282E"/>
    <w:rsid w:val="009C774D"/>
    <w:rsid w:val="009C78CC"/>
    <w:rsid w:val="009D131A"/>
    <w:rsid w:val="009D1375"/>
    <w:rsid w:val="009E1C4D"/>
    <w:rsid w:val="009E3C70"/>
    <w:rsid w:val="009E6398"/>
    <w:rsid w:val="009F5B65"/>
    <w:rsid w:val="009F6B2A"/>
    <w:rsid w:val="00A01FE5"/>
    <w:rsid w:val="00A03AD8"/>
    <w:rsid w:val="00A06536"/>
    <w:rsid w:val="00A14DA1"/>
    <w:rsid w:val="00A1793C"/>
    <w:rsid w:val="00A22A93"/>
    <w:rsid w:val="00A23D41"/>
    <w:rsid w:val="00A32267"/>
    <w:rsid w:val="00A417E8"/>
    <w:rsid w:val="00A41B61"/>
    <w:rsid w:val="00A60E22"/>
    <w:rsid w:val="00A75A71"/>
    <w:rsid w:val="00A8096A"/>
    <w:rsid w:val="00A82651"/>
    <w:rsid w:val="00A84FD0"/>
    <w:rsid w:val="00A8594B"/>
    <w:rsid w:val="00AA25F7"/>
    <w:rsid w:val="00AA5F24"/>
    <w:rsid w:val="00AA71A7"/>
    <w:rsid w:val="00AB2A00"/>
    <w:rsid w:val="00AC4F96"/>
    <w:rsid w:val="00AD1A96"/>
    <w:rsid w:val="00AE1FF1"/>
    <w:rsid w:val="00AF0631"/>
    <w:rsid w:val="00AF0AFD"/>
    <w:rsid w:val="00AF23BA"/>
    <w:rsid w:val="00AF4610"/>
    <w:rsid w:val="00AF4A60"/>
    <w:rsid w:val="00AF4D4F"/>
    <w:rsid w:val="00B00E4E"/>
    <w:rsid w:val="00B16205"/>
    <w:rsid w:val="00B313B5"/>
    <w:rsid w:val="00B33C95"/>
    <w:rsid w:val="00B400A0"/>
    <w:rsid w:val="00B4047A"/>
    <w:rsid w:val="00B42302"/>
    <w:rsid w:val="00B4356D"/>
    <w:rsid w:val="00B43F35"/>
    <w:rsid w:val="00B6368E"/>
    <w:rsid w:val="00B704AD"/>
    <w:rsid w:val="00B8010B"/>
    <w:rsid w:val="00B80444"/>
    <w:rsid w:val="00B807E2"/>
    <w:rsid w:val="00B81168"/>
    <w:rsid w:val="00B82F9A"/>
    <w:rsid w:val="00BA05FD"/>
    <w:rsid w:val="00BA1055"/>
    <w:rsid w:val="00BA1A97"/>
    <w:rsid w:val="00BA7FE5"/>
    <w:rsid w:val="00BB34D9"/>
    <w:rsid w:val="00BB5D27"/>
    <w:rsid w:val="00BC3D8D"/>
    <w:rsid w:val="00BC784D"/>
    <w:rsid w:val="00BD28AA"/>
    <w:rsid w:val="00BD7627"/>
    <w:rsid w:val="00BE41E6"/>
    <w:rsid w:val="00BE69A6"/>
    <w:rsid w:val="00C040EA"/>
    <w:rsid w:val="00C05E5E"/>
    <w:rsid w:val="00C0733D"/>
    <w:rsid w:val="00C14CC9"/>
    <w:rsid w:val="00C16C9A"/>
    <w:rsid w:val="00C21B8A"/>
    <w:rsid w:val="00C2326F"/>
    <w:rsid w:val="00C33F65"/>
    <w:rsid w:val="00C36260"/>
    <w:rsid w:val="00C61CD7"/>
    <w:rsid w:val="00C61CF6"/>
    <w:rsid w:val="00C62FE1"/>
    <w:rsid w:val="00C67C9C"/>
    <w:rsid w:val="00C7262E"/>
    <w:rsid w:val="00C76A44"/>
    <w:rsid w:val="00C77989"/>
    <w:rsid w:val="00C8117F"/>
    <w:rsid w:val="00C82963"/>
    <w:rsid w:val="00C83C4F"/>
    <w:rsid w:val="00C86EFA"/>
    <w:rsid w:val="00C92F79"/>
    <w:rsid w:val="00CA3FFC"/>
    <w:rsid w:val="00CA4A22"/>
    <w:rsid w:val="00CB050D"/>
    <w:rsid w:val="00CC2FE9"/>
    <w:rsid w:val="00CC7D2F"/>
    <w:rsid w:val="00CC7DE5"/>
    <w:rsid w:val="00CD1046"/>
    <w:rsid w:val="00CE65A3"/>
    <w:rsid w:val="00CF1527"/>
    <w:rsid w:val="00CF7D05"/>
    <w:rsid w:val="00D00E5D"/>
    <w:rsid w:val="00D02518"/>
    <w:rsid w:val="00D04030"/>
    <w:rsid w:val="00D064B8"/>
    <w:rsid w:val="00D10C3F"/>
    <w:rsid w:val="00D11CED"/>
    <w:rsid w:val="00D1498E"/>
    <w:rsid w:val="00D4009B"/>
    <w:rsid w:val="00D4045F"/>
    <w:rsid w:val="00D409FA"/>
    <w:rsid w:val="00D44286"/>
    <w:rsid w:val="00D5149A"/>
    <w:rsid w:val="00D54F23"/>
    <w:rsid w:val="00D600C1"/>
    <w:rsid w:val="00D6178A"/>
    <w:rsid w:val="00D72E3E"/>
    <w:rsid w:val="00D914C1"/>
    <w:rsid w:val="00D92FF8"/>
    <w:rsid w:val="00DA5F62"/>
    <w:rsid w:val="00DB4811"/>
    <w:rsid w:val="00DB52AB"/>
    <w:rsid w:val="00DC1F13"/>
    <w:rsid w:val="00DC588B"/>
    <w:rsid w:val="00DC7865"/>
    <w:rsid w:val="00DC7F4F"/>
    <w:rsid w:val="00DE3486"/>
    <w:rsid w:val="00DE7F2F"/>
    <w:rsid w:val="00E04422"/>
    <w:rsid w:val="00E066FE"/>
    <w:rsid w:val="00E23430"/>
    <w:rsid w:val="00E24A0E"/>
    <w:rsid w:val="00E50D5E"/>
    <w:rsid w:val="00E546C7"/>
    <w:rsid w:val="00E54FD6"/>
    <w:rsid w:val="00E57A39"/>
    <w:rsid w:val="00E73242"/>
    <w:rsid w:val="00E766B8"/>
    <w:rsid w:val="00E80F07"/>
    <w:rsid w:val="00E94273"/>
    <w:rsid w:val="00E946FF"/>
    <w:rsid w:val="00E9642C"/>
    <w:rsid w:val="00EA02FD"/>
    <w:rsid w:val="00EB7660"/>
    <w:rsid w:val="00EC0FCF"/>
    <w:rsid w:val="00EC2416"/>
    <w:rsid w:val="00ED78B5"/>
    <w:rsid w:val="00EE646B"/>
    <w:rsid w:val="00F00CF3"/>
    <w:rsid w:val="00F03E68"/>
    <w:rsid w:val="00F051B6"/>
    <w:rsid w:val="00F211B8"/>
    <w:rsid w:val="00F21F4E"/>
    <w:rsid w:val="00F260EF"/>
    <w:rsid w:val="00F31105"/>
    <w:rsid w:val="00F32AB6"/>
    <w:rsid w:val="00F32C8F"/>
    <w:rsid w:val="00F40C68"/>
    <w:rsid w:val="00F42247"/>
    <w:rsid w:val="00F5008D"/>
    <w:rsid w:val="00F63C91"/>
    <w:rsid w:val="00F64A33"/>
    <w:rsid w:val="00F650BF"/>
    <w:rsid w:val="00F70F28"/>
    <w:rsid w:val="00F85B15"/>
    <w:rsid w:val="00F91AE2"/>
    <w:rsid w:val="00FA02B9"/>
    <w:rsid w:val="00FA0DE1"/>
    <w:rsid w:val="00FA4FFC"/>
    <w:rsid w:val="00FA5524"/>
    <w:rsid w:val="00FB7B45"/>
    <w:rsid w:val="00FC0D14"/>
    <w:rsid w:val="00FC227C"/>
    <w:rsid w:val="00FC3721"/>
    <w:rsid w:val="00FC7F90"/>
    <w:rsid w:val="00FE6A62"/>
    <w:rsid w:val="00FE6C4A"/>
    <w:rsid w:val="00FF0261"/>
    <w:rsid w:val="00FF21B0"/>
    <w:rsid w:val="00FF41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9F6C2"/>
  <w15:docId w15:val="{B6464428-75B0-46B3-8DB1-005725A48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8C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0085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40085A"/>
  </w:style>
  <w:style w:type="paragraph" w:styleId="AltBilgi">
    <w:name w:val="footer"/>
    <w:basedOn w:val="Normal"/>
    <w:link w:val="AltBilgiChar"/>
    <w:uiPriority w:val="99"/>
    <w:unhideWhenUsed/>
    <w:rsid w:val="0040085A"/>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40085A"/>
  </w:style>
  <w:style w:type="paragraph" w:styleId="BalonMetni">
    <w:name w:val="Balloon Text"/>
    <w:basedOn w:val="Normal"/>
    <w:link w:val="BalonMetniChar"/>
    <w:uiPriority w:val="99"/>
    <w:semiHidden/>
    <w:unhideWhenUsed/>
    <w:rsid w:val="0040085A"/>
    <w:rPr>
      <w:rFonts w:ascii="Tahoma" w:hAnsi="Tahoma" w:cs="Tahoma"/>
      <w:sz w:val="16"/>
      <w:szCs w:val="16"/>
    </w:rPr>
  </w:style>
  <w:style w:type="character" w:customStyle="1" w:styleId="BalonMetniChar">
    <w:name w:val="Balon Metni Char"/>
    <w:basedOn w:val="VarsaylanParagrafYazTipi"/>
    <w:link w:val="BalonMetni"/>
    <w:uiPriority w:val="99"/>
    <w:semiHidden/>
    <w:rsid w:val="0040085A"/>
    <w:rPr>
      <w:rFonts w:ascii="Tahoma" w:hAnsi="Tahoma" w:cs="Tahoma"/>
      <w:sz w:val="16"/>
      <w:szCs w:val="16"/>
    </w:rPr>
  </w:style>
  <w:style w:type="character" w:styleId="Kpr">
    <w:name w:val="Hyperlink"/>
    <w:basedOn w:val="VarsaylanParagrafYazTipi"/>
    <w:uiPriority w:val="99"/>
    <w:unhideWhenUsed/>
    <w:rsid w:val="00052011"/>
    <w:rPr>
      <w:color w:val="0000FF" w:themeColor="hyperlink"/>
      <w:u w:val="single"/>
    </w:rPr>
  </w:style>
  <w:style w:type="table" w:styleId="TabloKlavuzu">
    <w:name w:val="Table Grid"/>
    <w:basedOn w:val="NormalTablo"/>
    <w:uiPriority w:val="59"/>
    <w:rsid w:val="005A1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4D6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44B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361218">
      <w:bodyDiv w:val="1"/>
      <w:marLeft w:val="0"/>
      <w:marRight w:val="0"/>
      <w:marTop w:val="0"/>
      <w:marBottom w:val="0"/>
      <w:divBdr>
        <w:top w:val="none" w:sz="0" w:space="0" w:color="auto"/>
        <w:left w:val="none" w:sz="0" w:space="0" w:color="auto"/>
        <w:bottom w:val="none" w:sz="0" w:space="0" w:color="auto"/>
        <w:right w:val="none" w:sz="0" w:space="0" w:color="auto"/>
      </w:divBdr>
      <w:divsChild>
        <w:div w:id="20936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bap-k@gelisim.edu.tr" TargetMode="External"/><Relationship Id="rId2" Type="http://schemas.openxmlformats.org/officeDocument/2006/relationships/hyperlink" Target="https://bapk.gelisim.edu.tr" TargetMode="External"/><Relationship Id="rId1" Type="http://schemas.openxmlformats.org/officeDocument/2006/relationships/hyperlink" Target="http://www.gelisim.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980D6-0E85-4175-9E15-2D9585DCA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3</Pages>
  <Words>542</Words>
  <Characters>3091</Characters>
  <Application>Microsoft Office Word</Application>
  <DocSecurity>0</DocSecurity>
  <Lines>25</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Yüksel BARUT</dc:creator>
  <cp:lastModifiedBy>serap yeşilkır</cp:lastModifiedBy>
  <cp:revision>62</cp:revision>
  <cp:lastPrinted>2022-10-17T12:13:00Z</cp:lastPrinted>
  <dcterms:created xsi:type="dcterms:W3CDTF">2022-09-05T10:24:00Z</dcterms:created>
  <dcterms:modified xsi:type="dcterms:W3CDTF">2025-05-22T13:06:00Z</dcterms:modified>
</cp:coreProperties>
</file>