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0BC69" w14:textId="77777777" w:rsidR="00582855" w:rsidRPr="00582855" w:rsidRDefault="00582855" w:rsidP="00582855">
      <w:pPr>
        <w:rPr>
          <w:b/>
          <w:bCs/>
        </w:rPr>
      </w:pPr>
      <w:r w:rsidRPr="00582855">
        <w:rPr>
          <w:rFonts w:ascii="Segoe UI Emoji" w:hAnsi="Segoe UI Emoji" w:cs="Segoe UI Emoji"/>
          <w:b/>
          <w:bCs/>
        </w:rPr>
        <w:t>📄</w:t>
      </w:r>
      <w:r w:rsidRPr="00582855">
        <w:rPr>
          <w:b/>
          <w:bCs/>
        </w:rPr>
        <w:t xml:space="preserve"> İPUAM – Kasım Ayı Faaliyet Raporu</w:t>
      </w:r>
    </w:p>
    <w:p w14:paraId="00B8FF96" w14:textId="77777777" w:rsidR="00582855" w:rsidRPr="00582855" w:rsidRDefault="00582855" w:rsidP="00582855">
      <w:r w:rsidRPr="00582855">
        <w:rPr>
          <w:b/>
          <w:bCs/>
        </w:rPr>
        <w:t>İktisat Politikaları Uygulama ve Araştırma Merkezi (İPUAM)</w:t>
      </w:r>
      <w:r w:rsidRPr="00582855">
        <w:br/>
      </w:r>
      <w:r w:rsidRPr="00582855">
        <w:rPr>
          <w:b/>
          <w:bCs/>
        </w:rPr>
        <w:t>Kasım 2025</w:t>
      </w:r>
    </w:p>
    <w:p w14:paraId="5431BF49" w14:textId="77777777" w:rsidR="00582855" w:rsidRPr="00582855" w:rsidRDefault="00582855" w:rsidP="00582855">
      <w:r w:rsidRPr="00582855">
        <w:pict w14:anchorId="727B194B">
          <v:rect id="_x0000_i1073" style="width:0;height:1.5pt" o:hralign="center" o:hrstd="t" o:hr="t" fillcolor="#a0a0a0" stroked="f"/>
        </w:pict>
      </w:r>
    </w:p>
    <w:p w14:paraId="13842A4A" w14:textId="77777777" w:rsidR="00582855" w:rsidRPr="00582855" w:rsidRDefault="00582855" w:rsidP="00582855">
      <w:pPr>
        <w:rPr>
          <w:b/>
          <w:bCs/>
        </w:rPr>
      </w:pPr>
      <w:r w:rsidRPr="00582855">
        <w:rPr>
          <w:b/>
          <w:bCs/>
        </w:rPr>
        <w:t>1. Yönetim Kurulu Toplantıları</w:t>
      </w:r>
    </w:p>
    <w:p w14:paraId="505724DC" w14:textId="77777777" w:rsidR="00582855" w:rsidRPr="00582855" w:rsidRDefault="00582855" w:rsidP="00582855">
      <w:r w:rsidRPr="00582855">
        <w:t>Kasım ayı içerisinde İPUAM Yönetim Kurulu iki kez toplanmıştır:</w:t>
      </w:r>
    </w:p>
    <w:p w14:paraId="3A2DECCE" w14:textId="77777777" w:rsidR="00582855" w:rsidRPr="00582855" w:rsidRDefault="00582855" w:rsidP="00582855">
      <w:pPr>
        <w:numPr>
          <w:ilvl w:val="0"/>
          <w:numId w:val="1"/>
        </w:numPr>
      </w:pPr>
      <w:r w:rsidRPr="00582855">
        <w:rPr>
          <w:b/>
          <w:bCs/>
        </w:rPr>
        <w:t>7 Kasım 2025</w:t>
      </w:r>
    </w:p>
    <w:p w14:paraId="0EE26F5C" w14:textId="77777777" w:rsidR="00582855" w:rsidRPr="00582855" w:rsidRDefault="00582855" w:rsidP="00582855">
      <w:pPr>
        <w:numPr>
          <w:ilvl w:val="0"/>
          <w:numId w:val="1"/>
        </w:numPr>
      </w:pPr>
      <w:r w:rsidRPr="00582855">
        <w:rPr>
          <w:b/>
          <w:bCs/>
        </w:rPr>
        <w:t>25 Kasım 2025</w:t>
      </w:r>
    </w:p>
    <w:p w14:paraId="1FD6CBB4" w14:textId="77777777" w:rsidR="00582855" w:rsidRPr="00582855" w:rsidRDefault="00582855" w:rsidP="00582855">
      <w:r w:rsidRPr="00582855">
        <w:t>Toplantılarda merkez faaliyetlerinin planlanması, eğitim ve etkinlik takvimi, yayın süreçleri ve öğrenci odaklı çalışmalara ilişkin kararlar alınmıştır.</w:t>
      </w:r>
    </w:p>
    <w:p w14:paraId="0E518379" w14:textId="77777777" w:rsidR="00582855" w:rsidRPr="00582855" w:rsidRDefault="00582855" w:rsidP="00582855">
      <w:r w:rsidRPr="00582855">
        <w:pict w14:anchorId="778637D9">
          <v:rect id="_x0000_i1074" style="width:0;height:1.5pt" o:hralign="center" o:hrstd="t" o:hr="t" fillcolor="#a0a0a0" stroked="f"/>
        </w:pict>
      </w:r>
    </w:p>
    <w:p w14:paraId="682D6C95" w14:textId="77777777" w:rsidR="00582855" w:rsidRPr="00582855" w:rsidRDefault="00582855" w:rsidP="00582855">
      <w:pPr>
        <w:rPr>
          <w:b/>
          <w:bCs/>
        </w:rPr>
      </w:pPr>
      <w:r w:rsidRPr="00582855">
        <w:rPr>
          <w:b/>
          <w:bCs/>
        </w:rPr>
        <w:t>2. Öğrenci Araştırmacı Staj Programı</w:t>
      </w:r>
    </w:p>
    <w:p w14:paraId="31AB6FBD" w14:textId="77777777" w:rsidR="00582855" w:rsidRPr="00582855" w:rsidRDefault="00582855" w:rsidP="00582855">
      <w:r w:rsidRPr="00582855">
        <w:t xml:space="preserve">Araştırma merkezinde gönüllü öğrenci katılımını güçlendirmek amacıyla </w:t>
      </w:r>
      <w:r w:rsidRPr="00582855">
        <w:rPr>
          <w:b/>
          <w:bCs/>
        </w:rPr>
        <w:t>öğrenci staj programı oluşturulmuş</w:t>
      </w:r>
      <w:r w:rsidRPr="00582855">
        <w:t xml:space="preserve"> ve araştırmacı öğrencilere yönelik çağrıya çıkılmıştır.</w:t>
      </w:r>
    </w:p>
    <w:p w14:paraId="18EA76CF" w14:textId="77777777" w:rsidR="00582855" w:rsidRPr="00582855" w:rsidRDefault="00582855" w:rsidP="00582855">
      <w:pPr>
        <w:numPr>
          <w:ilvl w:val="0"/>
          <w:numId w:val="2"/>
        </w:numPr>
      </w:pPr>
      <w:r w:rsidRPr="00582855">
        <w:t xml:space="preserve">Program </w:t>
      </w:r>
      <w:r w:rsidRPr="00582855">
        <w:rPr>
          <w:b/>
          <w:bCs/>
        </w:rPr>
        <w:t>Şubat 2026</w:t>
      </w:r>
      <w:r w:rsidRPr="00582855">
        <w:t xml:space="preserve"> itibarıyla başlayacaktır.</w:t>
      </w:r>
    </w:p>
    <w:p w14:paraId="75DCB22C" w14:textId="77777777" w:rsidR="00582855" w:rsidRPr="00582855" w:rsidRDefault="00582855" w:rsidP="00582855">
      <w:pPr>
        <w:numPr>
          <w:ilvl w:val="0"/>
          <w:numId w:val="2"/>
        </w:numPr>
      </w:pPr>
      <w:r w:rsidRPr="00582855">
        <w:t xml:space="preserve">İlk etapta </w:t>
      </w:r>
      <w:r w:rsidRPr="00582855">
        <w:rPr>
          <w:b/>
          <w:bCs/>
        </w:rPr>
        <w:t>2 öğrenci</w:t>
      </w:r>
      <w:r w:rsidRPr="00582855">
        <w:t xml:space="preserve"> ile başlatılacak,</w:t>
      </w:r>
    </w:p>
    <w:p w14:paraId="2EAC2D0F" w14:textId="77777777" w:rsidR="00582855" w:rsidRPr="00582855" w:rsidRDefault="00582855" w:rsidP="00582855">
      <w:pPr>
        <w:numPr>
          <w:ilvl w:val="0"/>
          <w:numId w:val="2"/>
        </w:numPr>
      </w:pPr>
      <w:r w:rsidRPr="00582855">
        <w:t xml:space="preserve">Daha sonra </w:t>
      </w:r>
      <w:r w:rsidRPr="00582855">
        <w:rPr>
          <w:b/>
          <w:bCs/>
        </w:rPr>
        <w:t>her ay 2 yeni öğrenci</w:t>
      </w:r>
      <w:r w:rsidRPr="00582855">
        <w:t xml:space="preserve"> kabul edilerek dönem sonuna kadar devam edecektir.</w:t>
      </w:r>
    </w:p>
    <w:p w14:paraId="1E4961A8" w14:textId="77777777" w:rsidR="00582855" w:rsidRPr="00582855" w:rsidRDefault="00582855" w:rsidP="00582855">
      <w:r w:rsidRPr="00582855">
        <w:t>Bu yapı ile İPUAM, öğrencilerin araştırma süreçlerine aktif katılımını artırmayı ve akademik üretkenliği desteklemeyi hedeflemektedir.</w:t>
      </w:r>
    </w:p>
    <w:p w14:paraId="00342F45" w14:textId="77777777" w:rsidR="00582855" w:rsidRPr="00582855" w:rsidRDefault="00582855" w:rsidP="00582855">
      <w:r w:rsidRPr="00582855">
        <w:pict w14:anchorId="7319655B">
          <v:rect id="_x0000_i1075" style="width:0;height:1.5pt" o:hralign="center" o:hrstd="t" o:hr="t" fillcolor="#a0a0a0" stroked="f"/>
        </w:pict>
      </w:r>
    </w:p>
    <w:p w14:paraId="6D06173F" w14:textId="77777777" w:rsidR="00582855" w:rsidRPr="00582855" w:rsidRDefault="00582855" w:rsidP="00582855">
      <w:pPr>
        <w:rPr>
          <w:b/>
          <w:bCs/>
        </w:rPr>
      </w:pPr>
      <w:r w:rsidRPr="00582855">
        <w:rPr>
          <w:b/>
          <w:bCs/>
        </w:rPr>
        <w:t>3. Aralık Ayı Etkinlik Planlamaları</w:t>
      </w:r>
    </w:p>
    <w:p w14:paraId="1DB6BA09" w14:textId="77777777" w:rsidR="00582855" w:rsidRPr="00582855" w:rsidRDefault="00582855" w:rsidP="00582855">
      <w:r w:rsidRPr="00582855">
        <w:t xml:space="preserve">Aralık ayında öğrenci odaklı üç etkinlik planlanmış olup </w:t>
      </w:r>
      <w:r w:rsidRPr="00582855">
        <w:rPr>
          <w:b/>
          <w:bCs/>
        </w:rPr>
        <w:t>EBYS girişleri tamamlanmıştır</w:t>
      </w:r>
      <w:r w:rsidRPr="00582855">
        <w:t>. Etkinlikler şunlardır:</w:t>
      </w:r>
    </w:p>
    <w:p w14:paraId="060BAD96" w14:textId="77777777" w:rsidR="00582855" w:rsidRPr="00582855" w:rsidRDefault="00582855" w:rsidP="00582855">
      <w:pPr>
        <w:numPr>
          <w:ilvl w:val="0"/>
          <w:numId w:val="3"/>
        </w:numPr>
      </w:pPr>
      <w:r w:rsidRPr="00582855">
        <w:rPr>
          <w:b/>
          <w:bCs/>
        </w:rPr>
        <w:t>Bilimsel Makale Yazma Eğitimi</w:t>
      </w:r>
      <w:r w:rsidRPr="00582855">
        <w:br/>
        <w:t>(Lisans ve yüksek lisans öğrencilerine yönelik)</w:t>
      </w:r>
    </w:p>
    <w:p w14:paraId="090EFD75" w14:textId="77777777" w:rsidR="00582855" w:rsidRPr="00582855" w:rsidRDefault="00582855" w:rsidP="00582855">
      <w:pPr>
        <w:numPr>
          <w:ilvl w:val="0"/>
          <w:numId w:val="3"/>
        </w:numPr>
      </w:pPr>
      <w:r w:rsidRPr="00582855">
        <w:rPr>
          <w:b/>
          <w:bCs/>
        </w:rPr>
        <w:t>Excel Eğitim Atölyesi</w:t>
      </w:r>
      <w:r w:rsidRPr="00582855">
        <w:br/>
        <w:t>(Veri okuryazarlığını ve analitik becerileri artırma amacıyla)</w:t>
      </w:r>
    </w:p>
    <w:p w14:paraId="1F1E1A31" w14:textId="77777777" w:rsidR="00582855" w:rsidRPr="00582855" w:rsidRDefault="00582855" w:rsidP="00582855">
      <w:pPr>
        <w:numPr>
          <w:ilvl w:val="0"/>
          <w:numId w:val="3"/>
        </w:numPr>
      </w:pPr>
      <w:r w:rsidRPr="00582855">
        <w:rPr>
          <w:b/>
          <w:bCs/>
        </w:rPr>
        <w:t>İktisat ve Toplum Dergisi'nden Seçilmiş Makale Okuma Etkinliği</w:t>
      </w:r>
      <w:r w:rsidRPr="00582855">
        <w:br/>
        <w:t>(Akademik tartışma kültürünü geliştirme hedefiyle)</w:t>
      </w:r>
    </w:p>
    <w:p w14:paraId="60DF957A" w14:textId="77777777" w:rsidR="00582855" w:rsidRPr="00582855" w:rsidRDefault="00582855" w:rsidP="00582855">
      <w:r w:rsidRPr="00582855">
        <w:pict w14:anchorId="3052590F">
          <v:rect id="_x0000_i1076" style="width:0;height:1.5pt" o:hralign="center" o:hrstd="t" o:hr="t" fillcolor="#a0a0a0" stroked="f"/>
        </w:pict>
      </w:r>
    </w:p>
    <w:p w14:paraId="7C7654B0" w14:textId="77777777" w:rsidR="00582855" w:rsidRPr="00582855" w:rsidRDefault="00582855" w:rsidP="00582855">
      <w:pPr>
        <w:rPr>
          <w:b/>
          <w:bCs/>
        </w:rPr>
      </w:pPr>
      <w:r w:rsidRPr="00582855">
        <w:rPr>
          <w:b/>
          <w:bCs/>
        </w:rPr>
        <w:lastRenderedPageBreak/>
        <w:t>4. Raporlama Sistematiğinin Yeniden Yapılandırılması</w:t>
      </w:r>
    </w:p>
    <w:p w14:paraId="629BEF4D" w14:textId="77777777" w:rsidR="00582855" w:rsidRPr="00582855" w:rsidRDefault="00582855" w:rsidP="00582855">
      <w:r w:rsidRPr="00582855">
        <w:t>Yönetim kurulu kararıyla İPUAM faaliyetlerinin iki ayrı formatta raporlanmasına karar verilmiştir:</w:t>
      </w:r>
    </w:p>
    <w:p w14:paraId="1338577C" w14:textId="77777777" w:rsidR="00582855" w:rsidRPr="00582855" w:rsidRDefault="00582855" w:rsidP="00582855">
      <w:pPr>
        <w:numPr>
          <w:ilvl w:val="0"/>
          <w:numId w:val="4"/>
        </w:numPr>
      </w:pPr>
      <w:r w:rsidRPr="00582855">
        <w:rPr>
          <w:b/>
          <w:bCs/>
        </w:rPr>
        <w:t xml:space="preserve">İPUAM Yazıları (İPUAM </w:t>
      </w:r>
      <w:proofErr w:type="spellStart"/>
      <w:r w:rsidRPr="00582855">
        <w:rPr>
          <w:b/>
          <w:bCs/>
        </w:rPr>
        <w:t>Insights</w:t>
      </w:r>
      <w:proofErr w:type="spellEnd"/>
      <w:r w:rsidRPr="00582855">
        <w:rPr>
          <w:b/>
          <w:bCs/>
        </w:rPr>
        <w:t xml:space="preserve"> / </w:t>
      </w:r>
      <w:proofErr w:type="spellStart"/>
      <w:r w:rsidRPr="00582855">
        <w:rPr>
          <w:b/>
          <w:bCs/>
        </w:rPr>
        <w:t>Policy</w:t>
      </w:r>
      <w:proofErr w:type="spellEnd"/>
      <w:r w:rsidRPr="00582855">
        <w:rPr>
          <w:b/>
          <w:bCs/>
        </w:rPr>
        <w:t xml:space="preserve"> </w:t>
      </w:r>
      <w:proofErr w:type="spellStart"/>
      <w:r w:rsidRPr="00582855">
        <w:rPr>
          <w:b/>
          <w:bCs/>
        </w:rPr>
        <w:t>Notes</w:t>
      </w:r>
      <w:proofErr w:type="spellEnd"/>
      <w:r w:rsidRPr="00582855">
        <w:rPr>
          <w:b/>
          <w:bCs/>
        </w:rPr>
        <w:t>)</w:t>
      </w:r>
    </w:p>
    <w:p w14:paraId="7380E2D8" w14:textId="77777777" w:rsidR="00582855" w:rsidRPr="00582855" w:rsidRDefault="00582855" w:rsidP="00582855">
      <w:pPr>
        <w:numPr>
          <w:ilvl w:val="0"/>
          <w:numId w:val="4"/>
        </w:numPr>
      </w:pPr>
      <w:r w:rsidRPr="00582855">
        <w:rPr>
          <w:b/>
          <w:bCs/>
        </w:rPr>
        <w:t>Periyodik Faaliyet Raporları</w:t>
      </w:r>
    </w:p>
    <w:p w14:paraId="328B7E84" w14:textId="77777777" w:rsidR="00582855" w:rsidRPr="00582855" w:rsidRDefault="00582855" w:rsidP="00582855">
      <w:r w:rsidRPr="00582855">
        <w:t>Bu kapsamda:</w:t>
      </w:r>
    </w:p>
    <w:p w14:paraId="2C816625" w14:textId="77777777" w:rsidR="00582855" w:rsidRPr="00582855" w:rsidRDefault="00582855" w:rsidP="00582855">
      <w:pPr>
        <w:numPr>
          <w:ilvl w:val="0"/>
          <w:numId w:val="5"/>
        </w:numPr>
      </w:pPr>
      <w:r w:rsidRPr="00582855">
        <w:rPr>
          <w:b/>
          <w:bCs/>
        </w:rPr>
        <w:t>Kasım ayı verileri temel alınarak</w:t>
      </w:r>
    </w:p>
    <w:p w14:paraId="7B386B43" w14:textId="77777777" w:rsidR="00582855" w:rsidRPr="00582855" w:rsidRDefault="00582855" w:rsidP="00582855">
      <w:pPr>
        <w:numPr>
          <w:ilvl w:val="0"/>
          <w:numId w:val="5"/>
        </w:numPr>
      </w:pPr>
      <w:r w:rsidRPr="00582855">
        <w:rPr>
          <w:b/>
          <w:bCs/>
        </w:rPr>
        <w:t>Aralık ayından itibaren</w:t>
      </w:r>
      <w:r w:rsidRPr="00582855">
        <w:t xml:space="preserve"> düzenli raporların yayımlanmasına başlanacaktır.</w:t>
      </w:r>
    </w:p>
    <w:p w14:paraId="3E77D0AB" w14:textId="77777777" w:rsidR="00582855" w:rsidRPr="00582855" w:rsidRDefault="00582855" w:rsidP="00582855">
      <w:r w:rsidRPr="00582855">
        <w:t>Yeni raporlama modeli, kurum içi şeffaflığı ve kurumsal bilgi birikimini artırmayı amaçlamaktadır.</w:t>
      </w:r>
    </w:p>
    <w:p w14:paraId="158CF62F" w14:textId="77777777" w:rsidR="00582855" w:rsidRPr="00582855" w:rsidRDefault="00582855" w:rsidP="00582855">
      <w:r w:rsidRPr="00582855">
        <w:pict w14:anchorId="622F57CF">
          <v:rect id="_x0000_i1077" style="width:0;height:1.5pt" o:hralign="center" o:hrstd="t" o:hr="t" fillcolor="#a0a0a0" stroked="f"/>
        </w:pict>
      </w:r>
    </w:p>
    <w:p w14:paraId="5BCD162E" w14:textId="77777777" w:rsidR="00582855" w:rsidRPr="00582855" w:rsidRDefault="00582855" w:rsidP="00582855">
      <w:pPr>
        <w:rPr>
          <w:b/>
          <w:bCs/>
        </w:rPr>
      </w:pPr>
      <w:r w:rsidRPr="00582855">
        <w:rPr>
          <w:b/>
          <w:bCs/>
        </w:rPr>
        <w:t>5. İPUAM Yayınları Kapsamında Yeni Kitap Çalışması</w:t>
      </w:r>
    </w:p>
    <w:p w14:paraId="65D8C9E3" w14:textId="77777777" w:rsidR="00582855" w:rsidRPr="00582855" w:rsidRDefault="00582855" w:rsidP="00582855">
      <w:r w:rsidRPr="00582855">
        <w:t xml:space="preserve">İPUAM yayınları altında </w:t>
      </w:r>
      <w:r w:rsidRPr="00582855">
        <w:rPr>
          <w:b/>
          <w:bCs/>
        </w:rPr>
        <w:t>makroekonomi alanında çok yazarlı bir kitap hazırlanmasına</w:t>
      </w:r>
      <w:r w:rsidRPr="00582855">
        <w:t xml:space="preserve"> karar verilmiştir.</w:t>
      </w:r>
    </w:p>
    <w:p w14:paraId="48C5E7E0" w14:textId="77777777" w:rsidR="00582855" w:rsidRPr="00582855" w:rsidRDefault="00582855" w:rsidP="00582855">
      <w:pPr>
        <w:numPr>
          <w:ilvl w:val="0"/>
          <w:numId w:val="6"/>
        </w:numPr>
      </w:pPr>
      <w:r w:rsidRPr="00582855">
        <w:t>Yazar havuzunun oluşturulması,</w:t>
      </w:r>
    </w:p>
    <w:p w14:paraId="6B5D511E" w14:textId="77777777" w:rsidR="00582855" w:rsidRPr="00582855" w:rsidRDefault="00582855" w:rsidP="00582855">
      <w:pPr>
        <w:numPr>
          <w:ilvl w:val="0"/>
          <w:numId w:val="6"/>
        </w:numPr>
      </w:pPr>
      <w:r w:rsidRPr="00582855">
        <w:t>Bölüm taslaklarının planlanması,</w:t>
      </w:r>
    </w:p>
    <w:p w14:paraId="75FDD672" w14:textId="77777777" w:rsidR="00582855" w:rsidRPr="00582855" w:rsidRDefault="00582855" w:rsidP="00582855">
      <w:pPr>
        <w:numPr>
          <w:ilvl w:val="0"/>
          <w:numId w:val="6"/>
        </w:numPr>
      </w:pPr>
      <w:r w:rsidRPr="00582855">
        <w:t>Yayın takviminin belirlenmesi</w:t>
      </w:r>
    </w:p>
    <w:p w14:paraId="2618B8A5" w14:textId="77777777" w:rsidR="00582855" w:rsidRPr="00582855" w:rsidRDefault="00582855" w:rsidP="00582855">
      <w:proofErr w:type="gramStart"/>
      <w:r w:rsidRPr="00582855">
        <w:t>çalışmaları</w:t>
      </w:r>
      <w:proofErr w:type="gramEnd"/>
      <w:r w:rsidRPr="00582855">
        <w:t xml:space="preserve"> başlatılmıştır.</w:t>
      </w:r>
    </w:p>
    <w:p w14:paraId="1D7054B4" w14:textId="77777777" w:rsidR="00582855" w:rsidRPr="00582855" w:rsidRDefault="00582855" w:rsidP="00582855">
      <w:r w:rsidRPr="00582855">
        <w:t>Bu çalışma, İPUAM çatısı altında düzenli akademik üretimi güçlendirmeyi hedeflemektedir.</w:t>
      </w:r>
    </w:p>
    <w:p w14:paraId="796E5128" w14:textId="77777777" w:rsidR="00582855" w:rsidRPr="00582855" w:rsidRDefault="00582855" w:rsidP="00582855">
      <w:r w:rsidRPr="00582855">
        <w:pict w14:anchorId="4D48855A">
          <v:rect id="_x0000_i1078" style="width:0;height:1.5pt" o:hralign="center" o:hrstd="t" o:hr="t" fillcolor="#a0a0a0" stroked="f"/>
        </w:pict>
      </w:r>
    </w:p>
    <w:p w14:paraId="182C6E95" w14:textId="77777777" w:rsidR="00582855" w:rsidRPr="00582855" w:rsidRDefault="00582855" w:rsidP="00582855">
      <w:pPr>
        <w:rPr>
          <w:b/>
          <w:bCs/>
        </w:rPr>
      </w:pPr>
      <w:r w:rsidRPr="00582855">
        <w:rPr>
          <w:b/>
          <w:bCs/>
        </w:rPr>
        <w:t>6. Endeks Geliştirme Çalışmaları</w:t>
      </w:r>
    </w:p>
    <w:p w14:paraId="7B9B1820" w14:textId="77777777" w:rsidR="00582855" w:rsidRPr="00582855" w:rsidRDefault="00582855" w:rsidP="00582855">
      <w:r w:rsidRPr="00582855">
        <w:t xml:space="preserve">Kasım ayı itibarıyla </w:t>
      </w:r>
      <w:r w:rsidRPr="00582855">
        <w:rPr>
          <w:b/>
          <w:bCs/>
        </w:rPr>
        <w:t>iki farklı endeks tasarım süreci</w:t>
      </w:r>
      <w:r w:rsidRPr="00582855">
        <w:t xml:space="preserve"> başlatılmıştır:</w:t>
      </w:r>
    </w:p>
    <w:p w14:paraId="07F98734" w14:textId="77777777" w:rsidR="00582855" w:rsidRPr="00582855" w:rsidRDefault="00582855" w:rsidP="00582855">
      <w:pPr>
        <w:numPr>
          <w:ilvl w:val="0"/>
          <w:numId w:val="7"/>
        </w:numPr>
      </w:pPr>
      <w:r w:rsidRPr="00582855">
        <w:t>Türkiye ekonomisine yönelik, politika odaklı endeks çalışmaları</w:t>
      </w:r>
    </w:p>
    <w:p w14:paraId="0AC487DF" w14:textId="77777777" w:rsidR="00582855" w:rsidRPr="00582855" w:rsidRDefault="00582855" w:rsidP="00582855">
      <w:pPr>
        <w:numPr>
          <w:ilvl w:val="0"/>
          <w:numId w:val="7"/>
        </w:numPr>
      </w:pPr>
      <w:r w:rsidRPr="00582855">
        <w:t>Metodolojik çerçevenin belirlenmesi ve veri kaynaklarının tanımlanması</w:t>
      </w:r>
    </w:p>
    <w:p w14:paraId="309D2F68" w14:textId="77777777" w:rsidR="00582855" w:rsidRPr="00582855" w:rsidRDefault="00582855" w:rsidP="00582855">
      <w:proofErr w:type="gramStart"/>
      <w:r w:rsidRPr="00582855">
        <w:t>ile</w:t>
      </w:r>
      <w:proofErr w:type="gramEnd"/>
      <w:r w:rsidRPr="00582855">
        <w:t xml:space="preserve"> süreç teknik olarak başlatılmıştır.</w:t>
      </w:r>
    </w:p>
    <w:p w14:paraId="193087DE" w14:textId="77777777" w:rsidR="00582855" w:rsidRPr="00582855" w:rsidRDefault="00582855" w:rsidP="00582855">
      <w:r w:rsidRPr="00582855">
        <w:t>Bu endekslerin 2026 yılı içerisinde yayımlanması hedeflenmektedir.</w:t>
      </w:r>
    </w:p>
    <w:p w14:paraId="75D91661" w14:textId="77777777" w:rsidR="00582855" w:rsidRPr="00582855" w:rsidRDefault="00582855" w:rsidP="00582855">
      <w:r w:rsidRPr="00582855">
        <w:pict w14:anchorId="7230AFC6">
          <v:rect id="_x0000_i1079" style="width:0;height:1.5pt" o:hralign="center" o:hrstd="t" o:hr="t" fillcolor="#a0a0a0" stroked="f"/>
        </w:pict>
      </w:r>
    </w:p>
    <w:p w14:paraId="243C7310" w14:textId="77777777" w:rsidR="00582855" w:rsidRPr="00582855" w:rsidRDefault="00582855" w:rsidP="00582855">
      <w:pPr>
        <w:rPr>
          <w:b/>
          <w:bCs/>
        </w:rPr>
      </w:pPr>
      <w:r w:rsidRPr="00582855">
        <w:rPr>
          <w:b/>
          <w:bCs/>
        </w:rPr>
        <w:t>7. Kitap Projesi: “Yapay Zekâ ile Dış Ticaret Yönetimi”</w:t>
      </w:r>
    </w:p>
    <w:p w14:paraId="3E16EEFA" w14:textId="77777777" w:rsidR="00582855" w:rsidRPr="00582855" w:rsidRDefault="00582855" w:rsidP="00582855">
      <w:r w:rsidRPr="00582855">
        <w:t xml:space="preserve">İPUAM çatısı altında yayımlanması planlanan </w:t>
      </w:r>
      <w:r w:rsidRPr="00582855">
        <w:rPr>
          <w:b/>
          <w:bCs/>
        </w:rPr>
        <w:t>“Yapay Zekâ ile Dış Ticaret Yönetimi”</w:t>
      </w:r>
      <w:r w:rsidRPr="00582855">
        <w:t xml:space="preserve"> kitabının:</w:t>
      </w:r>
    </w:p>
    <w:p w14:paraId="10DAAF36" w14:textId="0AA1201E" w:rsidR="00582855" w:rsidRPr="00582855" w:rsidRDefault="00582855" w:rsidP="00582855">
      <w:pPr>
        <w:numPr>
          <w:ilvl w:val="0"/>
          <w:numId w:val="8"/>
        </w:numPr>
      </w:pPr>
      <w:proofErr w:type="spellStart"/>
      <w:r w:rsidRPr="00582855">
        <w:lastRenderedPageBreak/>
        <w:t>Editöryal</w:t>
      </w:r>
      <w:proofErr w:type="spellEnd"/>
      <w:r w:rsidRPr="00582855">
        <w:t xml:space="preserve"> hazırlık süreci</w:t>
      </w:r>
      <w:r>
        <w:t xml:space="preserve"> tamamlanmış ve basımı için Gazi </w:t>
      </w:r>
      <w:proofErr w:type="spellStart"/>
      <w:r>
        <w:t>Kitapevi’nden</w:t>
      </w:r>
      <w:proofErr w:type="spellEnd"/>
      <w:r>
        <w:t xml:space="preserve"> kabul alınmıştır</w:t>
      </w:r>
    </w:p>
    <w:p w14:paraId="4FD72B2D" w14:textId="77777777" w:rsidR="00582855" w:rsidRDefault="00582855" w:rsidP="00582855">
      <w:r w:rsidRPr="00582855">
        <w:t xml:space="preserve">Bu proje, </w:t>
      </w:r>
      <w:proofErr w:type="spellStart"/>
      <w:r w:rsidRPr="00582855">
        <w:t>İPUAM’ın</w:t>
      </w:r>
      <w:proofErr w:type="spellEnd"/>
      <w:r w:rsidRPr="00582855">
        <w:t xml:space="preserve"> dış ticaret ve yapay zekâ alanındaki kurumsal görünürlüğünü artıracak stratejik bir yayın olarak değerlendirilmektedir.</w:t>
      </w:r>
    </w:p>
    <w:p w14:paraId="58516FFA" w14:textId="77777777" w:rsidR="00582855" w:rsidRDefault="00582855" w:rsidP="00582855"/>
    <w:p w14:paraId="3F6956F3" w14:textId="77721C7E" w:rsidR="00582855" w:rsidRPr="00582855" w:rsidRDefault="00582855" w:rsidP="00582855">
      <w:pPr>
        <w:rPr>
          <w:b/>
          <w:bCs/>
        </w:rPr>
      </w:pPr>
      <w:r w:rsidRPr="00582855">
        <w:rPr>
          <w:b/>
          <w:bCs/>
        </w:rPr>
        <w:t>8. Yönetim Kurulu ve Danışma Kurulu Atamaları</w:t>
      </w:r>
    </w:p>
    <w:p w14:paraId="7CCA177D" w14:textId="651C4796" w:rsidR="00582855" w:rsidRPr="00582855" w:rsidRDefault="00582855" w:rsidP="00582855">
      <w:r>
        <w:t xml:space="preserve">Yönetim Kurulu ve Danışma Kurulu </w:t>
      </w:r>
      <w:r>
        <w:t>a</w:t>
      </w:r>
      <w:r>
        <w:t>tamaları</w:t>
      </w:r>
      <w:r>
        <w:t xml:space="preserve"> tamamlanmıştır.</w:t>
      </w:r>
    </w:p>
    <w:p w14:paraId="0CA02DC0" w14:textId="77777777" w:rsidR="00582855" w:rsidRPr="00582855" w:rsidRDefault="00582855" w:rsidP="00582855">
      <w:r w:rsidRPr="00582855">
        <w:pict w14:anchorId="50D43637">
          <v:rect id="_x0000_i1080" style="width:0;height:1.5pt" o:hralign="center" o:hrstd="t" o:hr="t" fillcolor="#a0a0a0" stroked="f"/>
        </w:pict>
      </w:r>
    </w:p>
    <w:p w14:paraId="7807CE67" w14:textId="77777777" w:rsidR="00582855" w:rsidRPr="00582855" w:rsidRDefault="00582855" w:rsidP="00582855">
      <w:pPr>
        <w:rPr>
          <w:b/>
          <w:bCs/>
        </w:rPr>
      </w:pPr>
      <w:r w:rsidRPr="00582855">
        <w:rPr>
          <w:rFonts w:ascii="Segoe UI Emoji" w:hAnsi="Segoe UI Emoji" w:cs="Segoe UI Emoji"/>
          <w:b/>
          <w:bCs/>
        </w:rPr>
        <w:t>🧾</w:t>
      </w:r>
      <w:r w:rsidRPr="00582855">
        <w:rPr>
          <w:b/>
          <w:bCs/>
        </w:rPr>
        <w:t xml:space="preserve"> Genel Değerlendirme</w:t>
      </w:r>
    </w:p>
    <w:p w14:paraId="5E863356" w14:textId="77777777" w:rsidR="00582855" w:rsidRPr="00582855" w:rsidRDefault="00582855" w:rsidP="00582855">
      <w:r w:rsidRPr="00582855">
        <w:t>Kasım ayında İPUAM:</w:t>
      </w:r>
    </w:p>
    <w:p w14:paraId="5D6C5610" w14:textId="77777777" w:rsidR="00582855" w:rsidRPr="00582855" w:rsidRDefault="00582855" w:rsidP="00582855">
      <w:pPr>
        <w:numPr>
          <w:ilvl w:val="0"/>
          <w:numId w:val="9"/>
        </w:numPr>
      </w:pPr>
      <w:r w:rsidRPr="00582855">
        <w:t>Yönetim yapısını güçlendirmiş,</w:t>
      </w:r>
    </w:p>
    <w:p w14:paraId="202E8C44" w14:textId="77777777" w:rsidR="00582855" w:rsidRPr="00582855" w:rsidRDefault="00582855" w:rsidP="00582855">
      <w:pPr>
        <w:numPr>
          <w:ilvl w:val="0"/>
          <w:numId w:val="9"/>
        </w:numPr>
      </w:pPr>
      <w:r w:rsidRPr="00582855">
        <w:t>Öğrenci merkezli araştırma mekanizmalarını başlatmış,</w:t>
      </w:r>
    </w:p>
    <w:p w14:paraId="34C7C81F" w14:textId="77777777" w:rsidR="00582855" w:rsidRPr="00582855" w:rsidRDefault="00582855" w:rsidP="00582855">
      <w:pPr>
        <w:numPr>
          <w:ilvl w:val="0"/>
          <w:numId w:val="9"/>
        </w:numPr>
      </w:pPr>
      <w:r w:rsidRPr="00582855">
        <w:t>2026 yılı yayın ve etkinlik takvimini somutlaştırmış,</w:t>
      </w:r>
    </w:p>
    <w:p w14:paraId="6F5528AC" w14:textId="77777777" w:rsidR="00582855" w:rsidRPr="00582855" w:rsidRDefault="00582855" w:rsidP="00582855">
      <w:pPr>
        <w:numPr>
          <w:ilvl w:val="0"/>
          <w:numId w:val="9"/>
        </w:numPr>
      </w:pPr>
      <w:r w:rsidRPr="00582855">
        <w:t>Kurumsal raporlama modelini yeniden yapılandırmış,</w:t>
      </w:r>
    </w:p>
    <w:p w14:paraId="31063F67" w14:textId="77777777" w:rsidR="00582855" w:rsidRPr="00582855" w:rsidRDefault="00582855" w:rsidP="00582855">
      <w:pPr>
        <w:numPr>
          <w:ilvl w:val="0"/>
          <w:numId w:val="9"/>
        </w:numPr>
      </w:pPr>
      <w:r w:rsidRPr="00582855">
        <w:t>Akademik üretimi artıracak yeni kitap ve endeks projelerine başlamıştır.</w:t>
      </w:r>
    </w:p>
    <w:p w14:paraId="57BB2211" w14:textId="77777777" w:rsidR="00582855" w:rsidRDefault="00582855" w:rsidP="00582855">
      <w:r w:rsidRPr="00582855">
        <w:t>Bu faaliyetler, merkezin hem akademik hem kurumsal kapasitesini önemli ölçüde artırmıştır.</w:t>
      </w:r>
    </w:p>
    <w:p w14:paraId="2DF09BA1" w14:textId="77777777" w:rsidR="00582855" w:rsidRDefault="00582855" w:rsidP="00582855"/>
    <w:p w14:paraId="4DE5EE39" w14:textId="417B513B" w:rsidR="00582855" w:rsidRPr="00582855" w:rsidRDefault="00582855" w:rsidP="00582855">
      <w:pPr>
        <w:rPr>
          <w:b/>
          <w:bCs/>
          <w:color w:val="EE0000"/>
        </w:rPr>
      </w:pPr>
      <w:r w:rsidRPr="00582855">
        <w:rPr>
          <w:b/>
          <w:bCs/>
          <w:color w:val="EE0000"/>
        </w:rPr>
        <w:t>İPUAM Yönetim Kurulu</w:t>
      </w:r>
    </w:p>
    <w:p w14:paraId="0B158563" w14:textId="5A6B927C" w:rsidR="00582855" w:rsidRDefault="00582855" w:rsidP="00582855">
      <w:r>
        <w:t>Doç. Dr. Ebru Gül Yılmaz</w:t>
      </w:r>
    </w:p>
    <w:p w14:paraId="2BD88D38" w14:textId="2253D01E" w:rsidR="00582855" w:rsidRDefault="00582855" w:rsidP="00582855">
      <w:r>
        <w:t>Doç. Dr. Emrah Doğan</w:t>
      </w:r>
    </w:p>
    <w:p w14:paraId="7B82FC37" w14:textId="31230287" w:rsidR="00582855" w:rsidRDefault="00582855" w:rsidP="00582855">
      <w:r>
        <w:t>Dr. Öğr. Üyesi Burçin Çakır Gündoğdu</w:t>
      </w:r>
    </w:p>
    <w:p w14:paraId="7A00391D" w14:textId="2E554302" w:rsidR="00582855" w:rsidRDefault="00582855" w:rsidP="00582855">
      <w:r>
        <w:t>Dr. Öğr. Üyesi Şükran Kahveci</w:t>
      </w:r>
    </w:p>
    <w:p w14:paraId="2F9D5BE3" w14:textId="02113C0B" w:rsidR="00582855" w:rsidRPr="00582855" w:rsidRDefault="00582855" w:rsidP="00582855">
      <w:r>
        <w:t>Ar. Gör. Dr. Nuran Akdağ</w:t>
      </w:r>
    </w:p>
    <w:p w14:paraId="2C240168" w14:textId="77777777" w:rsidR="00582855" w:rsidRDefault="00582855"/>
    <w:sectPr w:rsidR="005828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F15C6"/>
    <w:multiLevelType w:val="multilevel"/>
    <w:tmpl w:val="1AD48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AE000B"/>
    <w:multiLevelType w:val="multilevel"/>
    <w:tmpl w:val="A6F81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F773C4"/>
    <w:multiLevelType w:val="multilevel"/>
    <w:tmpl w:val="D4820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7D576E"/>
    <w:multiLevelType w:val="multilevel"/>
    <w:tmpl w:val="9D787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ED2E5B"/>
    <w:multiLevelType w:val="multilevel"/>
    <w:tmpl w:val="3968B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332628"/>
    <w:multiLevelType w:val="multilevel"/>
    <w:tmpl w:val="EB06C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6B07CD"/>
    <w:multiLevelType w:val="multilevel"/>
    <w:tmpl w:val="EFFEA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F12AC3"/>
    <w:multiLevelType w:val="multilevel"/>
    <w:tmpl w:val="60CCE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4B23DE"/>
    <w:multiLevelType w:val="multilevel"/>
    <w:tmpl w:val="71E26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8536178">
    <w:abstractNumId w:val="7"/>
  </w:num>
  <w:num w:numId="2" w16cid:durableId="1485120615">
    <w:abstractNumId w:val="2"/>
  </w:num>
  <w:num w:numId="3" w16cid:durableId="1801917619">
    <w:abstractNumId w:val="6"/>
  </w:num>
  <w:num w:numId="4" w16cid:durableId="627858462">
    <w:abstractNumId w:val="5"/>
  </w:num>
  <w:num w:numId="5" w16cid:durableId="892741861">
    <w:abstractNumId w:val="4"/>
  </w:num>
  <w:num w:numId="6" w16cid:durableId="1010254318">
    <w:abstractNumId w:val="3"/>
  </w:num>
  <w:num w:numId="7" w16cid:durableId="1171138932">
    <w:abstractNumId w:val="8"/>
  </w:num>
  <w:num w:numId="8" w16cid:durableId="233662263">
    <w:abstractNumId w:val="1"/>
  </w:num>
  <w:num w:numId="9" w16cid:durableId="991912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855"/>
    <w:rsid w:val="000E2AE3"/>
    <w:rsid w:val="0058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56BB3"/>
  <w15:chartTrackingRefBased/>
  <w15:docId w15:val="{71D41261-3821-4BFE-A977-31FDAC979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28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28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28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28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28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28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28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28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28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28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28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28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28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28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28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28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28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28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28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2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28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28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28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28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28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28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28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28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28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525</Words>
  <Characters>2995</Characters>
  <Application>Microsoft Office Word</Application>
  <DocSecurity>0</DocSecurity>
  <Lines>24</Lines>
  <Paragraphs>7</Paragraphs>
  <ScaleCrop>false</ScaleCrop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 gül yılmaz</dc:creator>
  <cp:keywords/>
  <dc:description/>
  <cp:lastModifiedBy>ebru gül yılmaz</cp:lastModifiedBy>
  <cp:revision>1</cp:revision>
  <dcterms:created xsi:type="dcterms:W3CDTF">2025-12-11T07:44:00Z</dcterms:created>
  <dcterms:modified xsi:type="dcterms:W3CDTF">2025-12-11T07:50:00Z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607da5e2-d738-4e70-aca0-a18fb5160c3a</vt:lpwstr>
  </property>
</Properties>
</file>