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49258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ETKİNLİK ADI:</w:t>
      </w: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  Yapay Zekâ (AI) ve Genişletilmiş Gerçeklik (XR) Çalıştayı</w:t>
      </w:r>
    </w:p>
    <w:p w14:paraId="0DFF3DC5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DÜZENLEYEN:</w:t>
      </w: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  Başakşehir Belediyesi, İlçe Millî Eğitim Müdürlüğü ve Başakşehir Living Lab</w:t>
      </w:r>
    </w:p>
    <w:p w14:paraId="13F17587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ÇALIŞTAY DÜZENLEME KURULU</w:t>
      </w:r>
    </w:p>
    <w:p w14:paraId="3136700B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KURUL BAŞKANLARI</w:t>
      </w:r>
    </w:p>
    <w:p w14:paraId="10753216" w14:textId="77777777" w:rsidR="002B2843" w:rsidRPr="002B2843" w:rsidRDefault="002B2843" w:rsidP="002B2843">
      <w:pPr>
        <w:numPr>
          <w:ilvl w:val="0"/>
          <w:numId w:val="1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Uğur TURAN – Başakşehir Kaymakamı</w:t>
      </w:r>
    </w:p>
    <w:p w14:paraId="7B0F3288" w14:textId="77777777" w:rsidR="002B2843" w:rsidRPr="002B2843" w:rsidRDefault="002B2843" w:rsidP="002B2843">
      <w:pPr>
        <w:numPr>
          <w:ilvl w:val="0"/>
          <w:numId w:val="1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Yasin Kartoğlu – Başakşehir Belediye Başkanı</w:t>
      </w:r>
    </w:p>
    <w:p w14:paraId="1112829F" w14:textId="77777777" w:rsidR="002B2843" w:rsidRPr="002B2843" w:rsidRDefault="002B2843" w:rsidP="002B2843">
      <w:pPr>
        <w:numPr>
          <w:ilvl w:val="0"/>
          <w:numId w:val="1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Ahmet ÇOŞKUN – Başakşehir İlçe Millî Eğitim Müdürü</w:t>
      </w:r>
    </w:p>
    <w:p w14:paraId="0E29C0F1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KURUL ÜYELERİ</w:t>
      </w:r>
    </w:p>
    <w:p w14:paraId="72DB9359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İsmail ÇETİNKAYA – Başakşehir İlçe Millî Eğitim Şube Müdürü</w:t>
      </w:r>
    </w:p>
    <w:p w14:paraId="6CB0A734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Bekir Selçuk TEMEL – Başakşehir Belediyesi Bilgi İşlem Müdürü</w:t>
      </w:r>
    </w:p>
    <w:p w14:paraId="500B690E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Ömer KARABAYRAKTAR – Başakşehir Belediyesi Akıllı Şehircilik ve İnovasyon Şefi</w:t>
      </w:r>
    </w:p>
    <w:p w14:paraId="60CA1EF7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Neşe MISIROĞLU – Başakşehir İlçe Millî Eğitim Müdürlüğü</w:t>
      </w:r>
    </w:p>
    <w:p w14:paraId="4512E49D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Ömer ONUR – Başakşehir Living Lab Direktörü</w:t>
      </w:r>
    </w:p>
    <w:p w14:paraId="00D930AF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Can TUNÇSAV – Başakşehir Living Lab Koordinatörü</w:t>
      </w:r>
    </w:p>
    <w:p w14:paraId="272D4E4A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Eray YÜKSEK – Başakşehir Living  Lab Yapay Zeka Teknolojileri Danışmanı ve Futurist</w:t>
      </w:r>
    </w:p>
    <w:p w14:paraId="102146E0" w14:textId="77777777" w:rsidR="002B2843" w:rsidRPr="002B2843" w:rsidRDefault="002B2843" w:rsidP="002B2843">
      <w:pPr>
        <w:numPr>
          <w:ilvl w:val="0"/>
          <w:numId w:val="2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Emrah KAYA – Başakşehir Living Lab Metaverse Danışmanı ve Futurist</w:t>
      </w:r>
    </w:p>
    <w:p w14:paraId="67A8C41F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 DÜZENLENME TARİHİ VE SAATİ</w:t>
      </w:r>
    </w:p>
    <w:p w14:paraId="5078B90F" w14:textId="77777777" w:rsidR="002B2843" w:rsidRPr="002B2843" w:rsidRDefault="002B2843" w:rsidP="002B2843">
      <w:pPr>
        <w:numPr>
          <w:ilvl w:val="0"/>
          <w:numId w:val="3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  10 Haziran 2022 Cuma 09.30 (Başlangıç) –  11 Haziran 2022 Cumartesi  17.00 (Bitiş)</w:t>
      </w:r>
    </w:p>
    <w:p w14:paraId="426043E0" w14:textId="77777777" w:rsidR="002B2843" w:rsidRPr="002B2843" w:rsidRDefault="002B2843" w:rsidP="002B2843">
      <w:pPr>
        <w:numPr>
          <w:ilvl w:val="0"/>
          <w:numId w:val="3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  </w:t>
      </w: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24 Eylül 2022 Cumartesi 10.00 (Başlangıç) –  25 Eylül 2022 Pazar 17.00 (Bitiş)</w:t>
      </w:r>
    </w:p>
    <w:p w14:paraId="0218B089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ETKİNLİK YERİ: </w:t>
      </w: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Başakşehir Belediyesi Yeni Bina</w:t>
      </w:r>
    </w:p>
    <w:p w14:paraId="0839282D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ETKİNLİK FORMATI: </w:t>
      </w: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Çalıştay katılımcıların fiziksel olarak bir gelmesi ile fiziksel katılım yoluyla yapılacaktır.</w:t>
      </w:r>
    </w:p>
    <w:p w14:paraId="13C706DE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KATILIMCI NİTELİĞİ:</w:t>
      </w:r>
    </w:p>
    <w:p w14:paraId="555F25D0" w14:textId="77777777" w:rsidR="002B2843" w:rsidRPr="002B2843" w:rsidRDefault="002B2843" w:rsidP="002B2843">
      <w:pPr>
        <w:numPr>
          <w:ilvl w:val="0"/>
          <w:numId w:val="4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Ortaöğrenim Öğretmenleri,</w:t>
      </w:r>
    </w:p>
    <w:p w14:paraId="3E3A8FD7" w14:textId="77777777" w:rsidR="002B2843" w:rsidRPr="002B2843" w:rsidRDefault="002B2843" w:rsidP="002B2843">
      <w:pPr>
        <w:numPr>
          <w:ilvl w:val="0"/>
          <w:numId w:val="4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Akademisyenler</w:t>
      </w:r>
    </w:p>
    <w:p w14:paraId="67AD0338" w14:textId="77777777" w:rsidR="002B2843" w:rsidRPr="002B2843" w:rsidRDefault="002B2843" w:rsidP="002B2843">
      <w:pPr>
        <w:numPr>
          <w:ilvl w:val="0"/>
          <w:numId w:val="4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Eğitim Odaklı Kamu Kurum Yöneticileri</w:t>
      </w:r>
    </w:p>
    <w:p w14:paraId="73616C8F" w14:textId="77777777" w:rsidR="002B2843" w:rsidRPr="002B2843" w:rsidRDefault="002B2843" w:rsidP="002B2843">
      <w:pPr>
        <w:numPr>
          <w:ilvl w:val="0"/>
          <w:numId w:val="4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Eğitim Profesyonelleri</w:t>
      </w:r>
    </w:p>
    <w:p w14:paraId="7B8E9565" w14:textId="77777777" w:rsidR="002B2843" w:rsidRPr="002B2843" w:rsidRDefault="002B2843" w:rsidP="002B2843">
      <w:pPr>
        <w:numPr>
          <w:ilvl w:val="0"/>
          <w:numId w:val="4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Teknoloji Uzmanları ve Sektör Profesyonelleri</w:t>
      </w:r>
    </w:p>
    <w:p w14:paraId="28062FD1" w14:textId="77777777" w:rsidR="002B2843" w:rsidRPr="002B2843" w:rsidRDefault="002B2843" w:rsidP="002B2843">
      <w:pPr>
        <w:numPr>
          <w:ilvl w:val="0"/>
          <w:numId w:val="4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Sivil Toplum Kuruluşları Temsilcileri</w:t>
      </w:r>
    </w:p>
    <w:p w14:paraId="10651C9A" w14:textId="77777777" w:rsidR="002B2843" w:rsidRPr="002B2843" w:rsidRDefault="002B2843" w:rsidP="002B2843">
      <w:pPr>
        <w:numPr>
          <w:ilvl w:val="0"/>
          <w:numId w:val="4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Mimarlık ve İç Mimarlık öğrencileri</w:t>
      </w:r>
    </w:p>
    <w:p w14:paraId="1206F1DA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ETKİNLİK KONUSU ve AMACI</w:t>
      </w:r>
    </w:p>
    <w:p w14:paraId="2F78EAA0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Bu kapsamda düzenlenecek olan çalıştayda yerel yönetim, akademi, özel sektör katılımıyla bir iş birliği ortamı oluşturularak ortak bilgi birikimi, deneyim, altyapıların kullanılmasıyla  katma değeri yüksek çıktılar elde edilmesi hedeflenmektedir.</w:t>
      </w:r>
    </w:p>
    <w:p w14:paraId="42DE5625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7D3562EB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78CA34F2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336D244E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652CC205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4CCDB8F7" w14:textId="7D168D04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lastRenderedPageBreak/>
        <w:t>ETKİNLİK BAŞLIKLARI ve İÇERİK</w:t>
      </w:r>
    </w:p>
    <w:p w14:paraId="0B3DC874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 Strateji ve Yol Haritası Belirleme (1.Gün)</w:t>
      </w:r>
    </w:p>
    <w:p w14:paraId="5C3FD31F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Mevcut ortamın incelenmesi, kullanılan teknolojilerin belirlenmesi</w:t>
      </w:r>
    </w:p>
    <w:p w14:paraId="179322F5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Dünyadaki yeni trendlerin konuşulması ve listelenmesi</w:t>
      </w:r>
    </w:p>
    <w:p w14:paraId="02B0CA8E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Vizyon ve Misyon gözden geçirilmesi</w:t>
      </w:r>
    </w:p>
    <w:p w14:paraId="535749E1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Hedef kitlenin tanımlanması ve sağlanan etki ve katma değerlerin listelenmesi</w:t>
      </w:r>
    </w:p>
    <w:p w14:paraId="56BA2198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Milli eğitimin regülasyonlarının sınırlarının belirlenmesi</w:t>
      </w:r>
    </w:p>
    <w:p w14:paraId="3DA7A16E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Stratejik odak alanlarınının belirlenmesi ve yol haritası çıkarılması</w:t>
      </w:r>
    </w:p>
    <w:p w14:paraId="62E8D14D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Odak alanlarının gerçekleşmesi için proje paydaşları ve liderleri belirlenmesi</w:t>
      </w:r>
    </w:p>
    <w:p w14:paraId="18B256BC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SWOT Analizi</w:t>
      </w:r>
    </w:p>
    <w:p w14:paraId="0CB62305" w14:textId="77777777" w:rsidR="002B2843" w:rsidRPr="002B2843" w:rsidRDefault="002B2843" w:rsidP="002B2843">
      <w:pPr>
        <w:numPr>
          <w:ilvl w:val="0"/>
          <w:numId w:val="5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İsim Önerileri</w:t>
      </w:r>
    </w:p>
    <w:p w14:paraId="426A3D8D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İş Modeli (2. Gün)</w:t>
      </w:r>
    </w:p>
    <w:p w14:paraId="00C80FAF" w14:textId="77777777" w:rsidR="002B2843" w:rsidRPr="002B2843" w:rsidRDefault="002B2843" w:rsidP="002B2843">
      <w:pPr>
        <w:numPr>
          <w:ilvl w:val="0"/>
          <w:numId w:val="6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Çalıştay 1 den çıkan projelerin amaç, yapılacak işler ve sağlanacak faydalarının anlatımı</w:t>
      </w:r>
    </w:p>
    <w:p w14:paraId="160E6EAA" w14:textId="77777777" w:rsidR="002B2843" w:rsidRPr="002B2843" w:rsidRDefault="002B2843" w:rsidP="002B2843">
      <w:pPr>
        <w:numPr>
          <w:ilvl w:val="0"/>
          <w:numId w:val="6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Girdi ve çıktıların simülasyonlarının (hikayesinin) yazılması ve eğitimin ana taşların belirlenmesi</w:t>
      </w:r>
    </w:p>
    <w:p w14:paraId="42B82B2D" w14:textId="77777777" w:rsidR="002B2843" w:rsidRPr="002B2843" w:rsidRDefault="002B2843" w:rsidP="002B2843">
      <w:pPr>
        <w:numPr>
          <w:ilvl w:val="0"/>
          <w:numId w:val="6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Eğitim ve geliştirme iş modelinin belirlenmesi</w:t>
      </w:r>
    </w:p>
    <w:p w14:paraId="2E5D4443" w14:textId="77777777" w:rsidR="002B2843" w:rsidRPr="002B2843" w:rsidRDefault="002B2843" w:rsidP="002B2843">
      <w:pPr>
        <w:numPr>
          <w:ilvl w:val="0"/>
          <w:numId w:val="6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İş modelinin uygulanması için aşılması gereken engellerin ve yapılacak çalışmaların projelendirilmesi.</w:t>
      </w:r>
    </w:p>
    <w:p w14:paraId="4B109781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Yeni Nesil Teknoloji Merkezi Konsept Geliştirme  Atölyesi – Hackhaton (3. ve 4.Gün)</w:t>
      </w:r>
    </w:p>
    <w:p w14:paraId="56910F8C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Bu çalıştayla yeni nesil teknolojilerin deneyimlendiği ve öğretildiği bir eğitim mekanının nitelikleri üzerine fikirler geliştirilecektir. Özellikle artırılmış gerçeklik ve sanal gerçeklik gibi deneyimin ve algının ön planda olduğu teknolojiler odaklanacaktır.</w:t>
      </w:r>
    </w:p>
    <w:p w14:paraId="160E45FA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Atölye çalışması formatında farklı okullardan toplam 20-25 mimarlık öğrencisinin katılacağı çalışmaya 2 akademisyen ve milli eğitim ilçe müdürlüğünün bu çalışma için görevlendireceği iki öğretmen yürütücülük ve danışmanlık yapacaktır.</w:t>
      </w:r>
    </w:p>
    <w:p w14:paraId="3C9F52AD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Atölye çalışmasında ulaşılması hedeflenen çıktılar;</w:t>
      </w:r>
    </w:p>
    <w:p w14:paraId="47337BEE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1- Mimari konsept ve atmosferi tanımlayıcı örnek görsel çalışmaları (feel idea)</w:t>
      </w:r>
    </w:p>
    <w:p w14:paraId="1D26456F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2- Öneri bir mimari program: söz konusu eğitim mekânında olması gereken mekânların listesi, özellikleri ve birbiriyle ilişkilerini gösteren “bubble diagram” formatında ifade edilen mekansal bir şema</w:t>
      </w:r>
    </w:p>
    <w:p w14:paraId="60428359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3- Storyboard: önerilen mekânların ve mekânsal ilişkilerin üç boyutlu ortamda canlandırılması ve senaryolaştırılması</w:t>
      </w:r>
    </w:p>
    <w:p w14:paraId="72B5C6DE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4- Belirlenen araziye programın ve konseptin aplikasyonu konusunda öncü fikirler ve eskizler geliştirilmesi</w:t>
      </w:r>
    </w:p>
    <w:p w14:paraId="429B352C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5- Tüm yapılanların bir ya da iki adet A1 poster olarak sunulması</w:t>
      </w:r>
    </w:p>
    <w:p w14:paraId="2FD706ED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6F7F79A4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7542C98C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57AC6113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3E5AB0E4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30FF5E63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5753C302" w14:textId="3841023B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lastRenderedPageBreak/>
        <w:t>ETKİNLİK PROGRAMI:</w:t>
      </w:r>
    </w:p>
    <w:p w14:paraId="436CFE64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 ETKİNLİK PROGRAMI</w:t>
      </w:r>
    </w:p>
    <w:p w14:paraId="476813ED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u w:val="single"/>
          <w:bdr w:val="none" w:sz="0" w:space="0" w:color="auto" w:frame="1"/>
          <w:lang w:eastAsia="tr-TR"/>
        </w:rPr>
        <w:t>10 Haziran 2022 Cuma</w:t>
      </w:r>
    </w:p>
    <w:p w14:paraId="7ED13D84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09.30-09.40 Açılış, Etkinliğin Amaç ve Kapsamının Anlatılması</w:t>
      </w:r>
    </w:p>
    <w:p w14:paraId="3C31E9AA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09.40-10.00 Çalıştay Ekibinin Tanıtılması</w:t>
      </w:r>
    </w:p>
    <w:p w14:paraId="61DDEA35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10.00-10.15 Ön Bilgilendirme</w:t>
      </w:r>
    </w:p>
    <w:p w14:paraId="196EF016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10.15-10.30 Çalışma Gruplarının Oluşturulması</w:t>
      </w:r>
    </w:p>
    <w:p w14:paraId="4FFD46FF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10.30-13.30 Çalışma Grupları Fikir Geliştirme</w:t>
      </w:r>
    </w:p>
    <w:p w14:paraId="429977A8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13.00-14.30 Öğle Yemeği</w:t>
      </w:r>
    </w:p>
    <w:p w14:paraId="14904BC4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14.30-16.30 Çalışma Grupları Fikir Geliştirme</w:t>
      </w:r>
    </w:p>
    <w:p w14:paraId="7EB7489C" w14:textId="77777777" w:rsidR="002B2843" w:rsidRPr="002B2843" w:rsidRDefault="002B2843" w:rsidP="002B2843">
      <w:pPr>
        <w:numPr>
          <w:ilvl w:val="0"/>
          <w:numId w:val="7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16.30-16.45 Günün Özeti</w:t>
      </w:r>
    </w:p>
    <w:p w14:paraId="58698188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u w:val="single"/>
          <w:bdr w:val="none" w:sz="0" w:space="0" w:color="auto" w:frame="1"/>
          <w:lang w:eastAsia="tr-TR"/>
        </w:rPr>
        <w:t>11 Haziran 2022 Cumartesi</w:t>
      </w:r>
    </w:p>
    <w:p w14:paraId="629B17CB" w14:textId="77777777" w:rsidR="002B2843" w:rsidRPr="002B2843" w:rsidRDefault="002B2843" w:rsidP="002B2843">
      <w:pPr>
        <w:numPr>
          <w:ilvl w:val="0"/>
          <w:numId w:val="8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09.30-09.40 2. Gün Açılışı</w:t>
      </w:r>
    </w:p>
    <w:p w14:paraId="72ECBB55" w14:textId="77777777" w:rsidR="002B2843" w:rsidRPr="002B2843" w:rsidRDefault="002B2843" w:rsidP="002B2843">
      <w:pPr>
        <w:numPr>
          <w:ilvl w:val="0"/>
          <w:numId w:val="8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09.40-11.00 Çalışma Grupları Fikir Geliştirme</w:t>
      </w:r>
    </w:p>
    <w:p w14:paraId="7EDB9DFE" w14:textId="77777777" w:rsidR="002B2843" w:rsidRPr="002B2843" w:rsidRDefault="002B2843" w:rsidP="002B2843">
      <w:pPr>
        <w:numPr>
          <w:ilvl w:val="0"/>
          <w:numId w:val="8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11.00-11.15 Ara</w:t>
      </w:r>
    </w:p>
    <w:p w14:paraId="4A490BB0" w14:textId="77777777" w:rsidR="002B2843" w:rsidRPr="002B2843" w:rsidRDefault="002B2843" w:rsidP="002B2843">
      <w:pPr>
        <w:numPr>
          <w:ilvl w:val="0"/>
          <w:numId w:val="8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11.15-12.30 Çalışma Grupları Fikir Geliştirme</w:t>
      </w:r>
    </w:p>
    <w:p w14:paraId="6F5246DC" w14:textId="77777777" w:rsidR="002B2843" w:rsidRPr="002B2843" w:rsidRDefault="002B2843" w:rsidP="002B2843">
      <w:pPr>
        <w:numPr>
          <w:ilvl w:val="0"/>
          <w:numId w:val="8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12.30-13.00 Öğle Yemeği</w:t>
      </w:r>
    </w:p>
    <w:p w14:paraId="427563A7" w14:textId="77777777" w:rsidR="002B2843" w:rsidRPr="002B2843" w:rsidRDefault="002B2843" w:rsidP="002B2843">
      <w:pPr>
        <w:numPr>
          <w:ilvl w:val="0"/>
          <w:numId w:val="8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13.00-14.00 Çalışma Grupları Fikir Geliştirme</w:t>
      </w:r>
    </w:p>
    <w:p w14:paraId="2C7CCFB7" w14:textId="77777777" w:rsidR="002B2843" w:rsidRPr="002B2843" w:rsidRDefault="002B2843" w:rsidP="002B2843">
      <w:pPr>
        <w:numPr>
          <w:ilvl w:val="0"/>
          <w:numId w:val="8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14.00-14.15 Çalıştayın Özeti ve Değerlendirme</w:t>
      </w:r>
    </w:p>
    <w:p w14:paraId="4B397559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Kapanış Programı</w:t>
      </w:r>
    </w:p>
    <w:p w14:paraId="7657B750" w14:textId="77777777" w:rsidR="002B2843" w:rsidRPr="002B2843" w:rsidRDefault="002B2843" w:rsidP="002B2843">
      <w:pPr>
        <w:numPr>
          <w:ilvl w:val="0"/>
          <w:numId w:val="9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14.15-14.45 Gelecekte Bizi Bekleyen Teknolojiler, Eray Yüksek, Füturist</w:t>
      </w:r>
    </w:p>
    <w:p w14:paraId="1E206C0E" w14:textId="77777777" w:rsidR="002B2843" w:rsidRPr="002B2843" w:rsidRDefault="002B2843" w:rsidP="002B2843">
      <w:pPr>
        <w:numPr>
          <w:ilvl w:val="0"/>
          <w:numId w:val="9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14.45-15.00 Başakşehir Living Lab Tanıtımı</w:t>
      </w:r>
    </w:p>
    <w:p w14:paraId="5CDE0F74" w14:textId="77777777" w:rsidR="002B2843" w:rsidRPr="002B2843" w:rsidRDefault="002B2843" w:rsidP="002B2843">
      <w:pPr>
        <w:numPr>
          <w:ilvl w:val="0"/>
          <w:numId w:val="9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15.00-15.15 Başakşehir Teknoloji Takımı Tanıtımı</w:t>
      </w:r>
    </w:p>
    <w:p w14:paraId="4E03C216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Protokol Konuşmaları</w:t>
      </w:r>
    </w:p>
    <w:p w14:paraId="0139A3E2" w14:textId="77777777" w:rsidR="002B2843" w:rsidRPr="002B2843" w:rsidRDefault="002B2843" w:rsidP="002B2843">
      <w:pPr>
        <w:numPr>
          <w:ilvl w:val="0"/>
          <w:numId w:val="10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15.15-15.30 Yasin Kartoğlu, Başakşehir Belediye Başkanı</w:t>
      </w:r>
    </w:p>
    <w:p w14:paraId="1B50B912" w14:textId="77777777" w:rsidR="002B2843" w:rsidRPr="002B2843" w:rsidRDefault="002B2843" w:rsidP="002B2843">
      <w:pPr>
        <w:numPr>
          <w:ilvl w:val="0"/>
          <w:numId w:val="10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15.30-15.45 Ahmet Çoşkun, Başakşehir İlçe Milli Eğitim Müdürü</w:t>
      </w:r>
    </w:p>
    <w:p w14:paraId="02D8A237" w14:textId="77777777" w:rsidR="002B2843" w:rsidRPr="002B2843" w:rsidRDefault="002B2843" w:rsidP="002B2843">
      <w:pPr>
        <w:numPr>
          <w:ilvl w:val="0"/>
          <w:numId w:val="10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15.45-16.00 Uğur Turan, Başakşehir Kaymakamı</w:t>
      </w:r>
    </w:p>
    <w:p w14:paraId="4BD3B936" w14:textId="77777777" w:rsidR="002B2843" w:rsidRPr="002B2843" w:rsidRDefault="002B2843" w:rsidP="002B2843">
      <w:pPr>
        <w:numPr>
          <w:ilvl w:val="0"/>
          <w:numId w:val="10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16.00-16.15 Fatih Kacır, Sanayi ve Teknoloji Bakanlığı Bakan Yardımcısı</w:t>
      </w:r>
    </w:p>
    <w:p w14:paraId="147528AC" w14:textId="77777777" w:rsidR="002B2843" w:rsidRPr="002B2843" w:rsidRDefault="002B2843" w:rsidP="002B2843">
      <w:pPr>
        <w:numPr>
          <w:ilvl w:val="0"/>
          <w:numId w:val="10"/>
        </w:numPr>
        <w:spacing w:after="0" w:line="390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16.15-17.00 Kokteyl</w:t>
      </w:r>
    </w:p>
    <w:p w14:paraId="6DA60B53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24-25 Eylül 2022 Cumartesi – Pazar</w:t>
      </w:r>
    </w:p>
    <w:p w14:paraId="160D5BE0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Etkinlik Programı: </w:t>
      </w:r>
    </w:p>
    <w:p w14:paraId="198A696F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24 Eylül 2022 Cumartesi</w:t>
      </w:r>
    </w:p>
    <w:p w14:paraId="6DFB7E9E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10:00-10:30    Açılış, mentör ekibin tanıtılması, etkinliğin kapsamı ve sınırlılıklarının aktarılması</w:t>
      </w:r>
    </w:p>
    <w:p w14:paraId="6435758C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10:30-11:15    Seminer</w:t>
      </w:r>
    </w:p>
    <w:p w14:paraId="71EB6954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11:30-12:00    Katılımcılarla Beyin Fırtınası</w:t>
      </w:r>
    </w:p>
    <w:p w14:paraId="6F34A3D0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12:00-15:00    Tasarım Fikirlerinin Geliştirilmesi</w:t>
      </w:r>
    </w:p>
    <w:p w14:paraId="517D5CC5" w14:textId="7777777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15:30-17:00    Gün Sonu Kritiği, Katılımcılar, Mentörler, Yürütücüler</w:t>
      </w:r>
    </w:p>
    <w:p w14:paraId="307D4FA4" w14:textId="77777777" w:rsid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</w:pPr>
    </w:p>
    <w:p w14:paraId="515CD54C" w14:textId="7F638E45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lastRenderedPageBreak/>
        <w:t>25 Eylül 2022 Pazar</w:t>
      </w:r>
    </w:p>
    <w:p w14:paraId="716F9561" w14:textId="3E597B95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10:00-12:30    Tasarımların Geliştirilmesi ve Modellenmesi</w:t>
      </w:r>
    </w:p>
    <w:p w14:paraId="60C2A319" w14:textId="582870A7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12.30-13.00    Öğle Yemeği</w:t>
      </w:r>
    </w:p>
    <w:p w14:paraId="25F7CF79" w14:textId="3CA8938A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13:00-16:00    Tasarımların Tamamlanması ve Sunumlarının Hazırlanması</w:t>
      </w:r>
    </w:p>
    <w:p w14:paraId="2EDF232F" w14:textId="6F7BBC02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16:00-17:00    Sunumlar</w:t>
      </w:r>
    </w:p>
    <w:p w14:paraId="41558DD4" w14:textId="6CBEE7F8" w:rsidR="002B2843" w:rsidRPr="002B2843" w:rsidRDefault="002B2843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 Başvuru </w:t>
      </w:r>
    </w:p>
    <w:p w14:paraId="0A2EC9FF" w14:textId="09E6CE96" w:rsidR="002B2843" w:rsidRPr="002B2843" w:rsidRDefault="00602799" w:rsidP="002B2843">
      <w:pPr>
        <w:shd w:val="clear" w:color="auto" w:fill="FFFFFF"/>
        <w:spacing w:after="0" w:line="408" w:lineRule="atLeast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5F7A68" wp14:editId="1BF58E0B">
            <wp:simplePos x="0" y="0"/>
            <wp:positionH relativeFrom="column">
              <wp:posOffset>-47625</wp:posOffset>
            </wp:positionH>
            <wp:positionV relativeFrom="paragraph">
              <wp:posOffset>398145</wp:posOffset>
            </wp:positionV>
            <wp:extent cx="6645910" cy="7124700"/>
            <wp:effectExtent l="0" t="0" r="2540" b="0"/>
            <wp:wrapThrough wrapText="bothSides">
              <wp:wrapPolygon edited="0">
                <wp:start x="0" y="0"/>
                <wp:lineTo x="0" y="21542"/>
                <wp:lineTo x="21546" y="21542"/>
                <wp:lineTo x="21546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2843"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“</w:t>
      </w:r>
      <w:r w:rsidR="002B2843" w:rsidRPr="002B2843">
        <w:rPr>
          <w:rFonts w:ascii="Open Sans" w:eastAsia="Times New Roman" w:hAnsi="Open Sans" w:cs="Open Sans"/>
          <w:b/>
          <w:bCs/>
          <w:color w:val="666666"/>
          <w:sz w:val="21"/>
          <w:szCs w:val="21"/>
          <w:bdr w:val="none" w:sz="0" w:space="0" w:color="auto" w:frame="1"/>
          <w:lang w:eastAsia="tr-TR"/>
        </w:rPr>
        <w:t>Başakşehirli : Mutlu Şehirli</w:t>
      </w:r>
      <w:r w:rsidR="002B2843"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 xml:space="preserve">” uygulamasını akıllı telefonunuza indirerek </w:t>
      </w:r>
      <w:r w:rsid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 xml:space="preserve">çalıştaya </w:t>
      </w:r>
      <w:r w:rsidR="002B2843" w:rsidRPr="002B2843">
        <w:rPr>
          <w:rFonts w:ascii="Open Sans" w:eastAsia="Times New Roman" w:hAnsi="Open Sans" w:cs="Open Sans"/>
          <w:color w:val="666666"/>
          <w:sz w:val="21"/>
          <w:szCs w:val="21"/>
          <w:lang w:eastAsia="tr-TR"/>
        </w:rPr>
        <w:t>başvuru yapabilirsiniz.</w:t>
      </w:r>
    </w:p>
    <w:p w14:paraId="0746AE05" w14:textId="0FF02733" w:rsidR="004E3C02" w:rsidRDefault="00FA2937"/>
    <w:p w14:paraId="0A46A763" w14:textId="0533F354" w:rsidR="00602799" w:rsidRDefault="00602799"/>
    <w:sectPr w:rsidR="00602799" w:rsidSect="002B28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77DC3"/>
    <w:multiLevelType w:val="multilevel"/>
    <w:tmpl w:val="0EB6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5D1E8C"/>
    <w:multiLevelType w:val="multilevel"/>
    <w:tmpl w:val="32A8E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66356"/>
    <w:multiLevelType w:val="multilevel"/>
    <w:tmpl w:val="3CBC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5E2257"/>
    <w:multiLevelType w:val="multilevel"/>
    <w:tmpl w:val="15E6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FA75F5"/>
    <w:multiLevelType w:val="multilevel"/>
    <w:tmpl w:val="F8965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A622C5"/>
    <w:multiLevelType w:val="multilevel"/>
    <w:tmpl w:val="3FA4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5A1849"/>
    <w:multiLevelType w:val="multilevel"/>
    <w:tmpl w:val="A4827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8526B2"/>
    <w:multiLevelType w:val="multilevel"/>
    <w:tmpl w:val="8C9A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456525A"/>
    <w:multiLevelType w:val="multilevel"/>
    <w:tmpl w:val="3ECA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D74223"/>
    <w:multiLevelType w:val="multilevel"/>
    <w:tmpl w:val="EF88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4203771">
    <w:abstractNumId w:val="0"/>
  </w:num>
  <w:num w:numId="2" w16cid:durableId="1830055951">
    <w:abstractNumId w:val="6"/>
  </w:num>
  <w:num w:numId="3" w16cid:durableId="825323669">
    <w:abstractNumId w:val="2"/>
  </w:num>
  <w:num w:numId="4" w16cid:durableId="1126122880">
    <w:abstractNumId w:val="8"/>
  </w:num>
  <w:num w:numId="5" w16cid:durableId="193812388">
    <w:abstractNumId w:val="1"/>
  </w:num>
  <w:num w:numId="6" w16cid:durableId="102195304">
    <w:abstractNumId w:val="4"/>
  </w:num>
  <w:num w:numId="7" w16cid:durableId="840773708">
    <w:abstractNumId w:val="3"/>
  </w:num>
  <w:num w:numId="8" w16cid:durableId="298532338">
    <w:abstractNumId w:val="5"/>
  </w:num>
  <w:num w:numId="9" w16cid:durableId="731729766">
    <w:abstractNumId w:val="9"/>
  </w:num>
  <w:num w:numId="10" w16cid:durableId="812792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7D"/>
    <w:rsid w:val="000D6782"/>
    <w:rsid w:val="002B2843"/>
    <w:rsid w:val="00602799"/>
    <w:rsid w:val="006F4984"/>
    <w:rsid w:val="008E227D"/>
    <w:rsid w:val="00FA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F6B13"/>
  <w15:chartTrackingRefBased/>
  <w15:docId w15:val="{4C135221-7933-4DE1-AAE8-A671316F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B28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7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841</Words>
  <Characters>4799</Characters>
  <Application>Microsoft Office Word</Application>
  <DocSecurity>0</DocSecurity>
  <Lines>39</Lines>
  <Paragraphs>11</Paragraphs>
  <ScaleCrop>false</ScaleCrop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furkan663425@outlook.com</dc:creator>
  <cp:keywords/>
  <dc:description/>
  <cp:lastModifiedBy>furkan663425@outlook.com</cp:lastModifiedBy>
  <cp:revision>5</cp:revision>
  <dcterms:created xsi:type="dcterms:W3CDTF">2022-05-30T17:38:00Z</dcterms:created>
  <dcterms:modified xsi:type="dcterms:W3CDTF">2022-05-30T17:47:00Z</dcterms:modified>
</cp:coreProperties>
</file>