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0C6" w:rsidRPr="00E550C6" w:rsidRDefault="00E550C6" w:rsidP="00E550C6">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24"/>
          <w:lang w:eastAsia="tr-TR"/>
        </w:rPr>
      </w:pPr>
      <w:bookmarkStart w:id="0" w:name="_GoBack"/>
      <w:r w:rsidRPr="00E550C6">
        <w:rPr>
          <w:rFonts w:ascii="Times New Roman" w:eastAsia="Times New Roman" w:hAnsi="Times New Roman" w:cs="Times New Roman"/>
          <w:b/>
          <w:color w:val="3C3C3B"/>
          <w:sz w:val="32"/>
          <w:szCs w:val="24"/>
          <w:lang w:eastAsia="tr-TR"/>
        </w:rPr>
        <w:t>İGÜ Yurtdışından veya Yabancı Uyruklu Öğrenci Kabulü Yönergesi</w:t>
      </w:r>
    </w:p>
    <w:bookmarkEnd w:id="0"/>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Amaç, Kapsam, Dayanak ve Tanımlar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Amaç</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Madde 1 </w:t>
      </w:r>
      <w:r w:rsidRPr="00E550C6">
        <w:rPr>
          <w:rFonts w:ascii="Times New Roman" w:eastAsia="Times New Roman" w:hAnsi="Times New Roman" w:cs="Times New Roman"/>
          <w:color w:val="333333"/>
          <w:sz w:val="24"/>
          <w:szCs w:val="24"/>
          <w:lang w:eastAsia="tr-TR"/>
        </w:rPr>
        <w:t>- (1) Bu Yönergenin amacı, İstanbul Gelişim Üniversitesi bünyesindeki birimlerin</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spellStart"/>
      <w:r w:rsidRPr="00E550C6">
        <w:rPr>
          <w:rFonts w:ascii="Times New Roman" w:eastAsia="Times New Roman" w:hAnsi="Times New Roman" w:cs="Times New Roman"/>
          <w:color w:val="333333"/>
          <w:sz w:val="24"/>
          <w:szCs w:val="24"/>
          <w:lang w:eastAsia="tr-TR"/>
        </w:rPr>
        <w:t>önlisans</w:t>
      </w:r>
      <w:proofErr w:type="spellEnd"/>
      <w:r w:rsidRPr="00E550C6">
        <w:rPr>
          <w:rFonts w:ascii="Times New Roman" w:eastAsia="Times New Roman" w:hAnsi="Times New Roman" w:cs="Times New Roman"/>
          <w:color w:val="333333"/>
          <w:sz w:val="24"/>
          <w:szCs w:val="24"/>
          <w:lang w:eastAsia="tr-TR"/>
        </w:rPr>
        <w:t xml:space="preserve"> ve lisans düzeyindeki diploma programlarına, yurtdışından veya yabancı uyruklu</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E550C6">
        <w:rPr>
          <w:rFonts w:ascii="Times New Roman" w:eastAsia="Times New Roman" w:hAnsi="Times New Roman" w:cs="Times New Roman"/>
          <w:color w:val="333333"/>
          <w:sz w:val="24"/>
          <w:szCs w:val="24"/>
          <w:lang w:eastAsia="tr-TR"/>
        </w:rPr>
        <w:t>öğrenci</w:t>
      </w:r>
      <w:proofErr w:type="gramEnd"/>
      <w:r w:rsidRPr="00E550C6">
        <w:rPr>
          <w:rFonts w:ascii="Times New Roman" w:eastAsia="Times New Roman" w:hAnsi="Times New Roman" w:cs="Times New Roman"/>
          <w:color w:val="333333"/>
          <w:sz w:val="24"/>
          <w:szCs w:val="24"/>
          <w:lang w:eastAsia="tr-TR"/>
        </w:rPr>
        <w:t xml:space="preserve"> kabulüne ilişkin esasları belirlemektir.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Kapsam</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Madde 2</w:t>
      </w:r>
      <w:r w:rsidRPr="00E550C6">
        <w:rPr>
          <w:rFonts w:ascii="Times New Roman" w:eastAsia="Times New Roman" w:hAnsi="Times New Roman" w:cs="Times New Roman"/>
          <w:color w:val="333333"/>
          <w:sz w:val="24"/>
          <w:szCs w:val="24"/>
          <w:lang w:eastAsia="tr-TR"/>
        </w:rPr>
        <w:t>- (1) Bu Yönerge, yurtdışından veya yabancı uyruklu öğrenci kabulüne ilişkin </w:t>
      </w:r>
      <w:r w:rsidRPr="00E550C6">
        <w:rPr>
          <w:rFonts w:ascii="Times New Roman" w:eastAsia="Times New Roman" w:hAnsi="Times New Roman" w:cs="Times New Roman"/>
          <w:b/>
          <w:bCs/>
          <w:color w:val="333333"/>
          <w:sz w:val="24"/>
          <w:szCs w:val="24"/>
          <w:lang w:eastAsia="tr-TR"/>
        </w:rPr>
        <w:t>s</w:t>
      </w:r>
      <w:r w:rsidRPr="00E550C6">
        <w:rPr>
          <w:rFonts w:ascii="Times New Roman" w:eastAsia="Times New Roman" w:hAnsi="Times New Roman" w:cs="Times New Roman"/>
          <w:color w:val="333333"/>
          <w:sz w:val="24"/>
          <w:szCs w:val="24"/>
          <w:lang w:eastAsia="tr-TR"/>
        </w:rPr>
        <w:t>ınav, kontenjan belirleme, başvuru koşulları, tercih işlemleri ile değerlendirme koşullarını kapsar.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Dayanak</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Madde 3 </w:t>
      </w:r>
      <w:r w:rsidRPr="00E550C6">
        <w:rPr>
          <w:rFonts w:ascii="Times New Roman" w:eastAsia="Times New Roman" w:hAnsi="Times New Roman" w:cs="Times New Roman"/>
          <w:color w:val="333333"/>
          <w:sz w:val="24"/>
          <w:szCs w:val="24"/>
          <w:lang w:eastAsia="tr-TR"/>
        </w:rPr>
        <w:t>- (1)  Bu yönerge Yükseköğretim Kurulu’nun 27.01.2010 tarih ve B.30.0.EÖB.000.00.01-06-383-3269 sayılı yazısı ve Yükseköğretim Genel Kurulu’nun 21.01.2010 tarihli toplantısında alınan karara dayanılarak hazırlanmıştır.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Tanımlar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Madde 4 </w:t>
      </w:r>
      <w:r w:rsidRPr="00E550C6">
        <w:rPr>
          <w:rFonts w:ascii="Times New Roman" w:eastAsia="Times New Roman" w:hAnsi="Times New Roman" w:cs="Times New Roman"/>
          <w:color w:val="333333"/>
          <w:sz w:val="24"/>
          <w:szCs w:val="24"/>
          <w:lang w:eastAsia="tr-TR"/>
        </w:rPr>
        <w:t>- (1) Bu Yönergede geçen;</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 xml:space="preserve">a) ADP: Avrupa Dil </w:t>
      </w:r>
      <w:proofErr w:type="spellStart"/>
      <w:r w:rsidRPr="00E550C6">
        <w:rPr>
          <w:rFonts w:ascii="Times New Roman" w:eastAsia="Times New Roman" w:hAnsi="Times New Roman" w:cs="Times New Roman"/>
          <w:color w:val="333333"/>
          <w:sz w:val="24"/>
          <w:szCs w:val="24"/>
          <w:lang w:eastAsia="tr-TR"/>
        </w:rPr>
        <w:t>Portfolyosunu</w:t>
      </w:r>
      <w:proofErr w:type="spellEnd"/>
      <w:r w:rsidRPr="00E550C6">
        <w:rPr>
          <w:rFonts w:ascii="Times New Roman" w:eastAsia="Times New Roman" w:hAnsi="Times New Roman" w:cs="Times New Roman"/>
          <w:color w:val="333333"/>
          <w:sz w:val="24"/>
          <w:szCs w:val="24"/>
          <w:lang w:eastAsia="tr-TR"/>
        </w:rPr>
        <w:t>,</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b) Birim: İstanbul Gelişim Üniversitesi bünyesindeki fakülte, yüksekokul, konservatuar ve meslek yüksekokullarını,</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c) Birim Kurulu: İstanbul Gelişim Üniversitesine bağlı fakültelerde fakülte kurulunu, yüksekokullarda yüksekokul kurulunu, konservatuarda konservatuar kurulunu, meslek yüksekokullarında meslek yüksekokulu kurulunu,</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 xml:space="preserve">ç) Birim Yönetim Kurulu: İstanbul Gelişim Üniversitesi bünyesindeki fakülte, </w:t>
      </w:r>
      <w:proofErr w:type="gramStart"/>
      <w:r w:rsidRPr="00E550C6">
        <w:rPr>
          <w:rFonts w:ascii="Times New Roman" w:eastAsia="Times New Roman" w:hAnsi="Times New Roman" w:cs="Times New Roman"/>
          <w:color w:val="333333"/>
          <w:sz w:val="24"/>
          <w:szCs w:val="24"/>
          <w:lang w:eastAsia="tr-TR"/>
        </w:rPr>
        <w:t>yüksekokul,</w:t>
      </w:r>
      <w:proofErr w:type="gramEnd"/>
      <w:r w:rsidRPr="00E550C6">
        <w:rPr>
          <w:rFonts w:ascii="Times New Roman" w:eastAsia="Times New Roman" w:hAnsi="Times New Roman" w:cs="Times New Roman"/>
          <w:color w:val="333333"/>
          <w:sz w:val="24"/>
          <w:szCs w:val="24"/>
          <w:lang w:eastAsia="tr-TR"/>
        </w:rPr>
        <w:t xml:space="preserve"> ve meslek yüksekokulu yönetim kurulunu,</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d) Dil Merkezi: İstanbul Gelişim Üniversitesi Dil Merkezini,</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e) İGÜ: İstanbul Gelişim Üniversitesi’ni,</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f) İGÜYÖS: İstanbul Gelişim Üniversitesi Yurtdışından veya Yabancı Uyruklu Öğrenci</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Sınavını,</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g) KKTC: Kuzey Kıbrıs Türk Cumhuriyeti</w:t>
      </w:r>
      <w:r w:rsidRPr="00E550C6">
        <w:rPr>
          <w:rFonts w:ascii="Times New Roman" w:eastAsia="Times New Roman" w:hAnsi="Times New Roman" w:cs="Times New Roman"/>
          <w:b/>
          <w:bCs/>
          <w:color w:val="333333"/>
          <w:sz w:val="24"/>
          <w:szCs w:val="24"/>
          <w:lang w:eastAsia="tr-TR"/>
        </w:rPr>
        <w:t>’</w:t>
      </w:r>
      <w:r w:rsidRPr="00E550C6">
        <w:rPr>
          <w:rFonts w:ascii="Times New Roman" w:eastAsia="Times New Roman" w:hAnsi="Times New Roman" w:cs="Times New Roman"/>
          <w:color w:val="333333"/>
          <w:sz w:val="24"/>
          <w:szCs w:val="24"/>
          <w:lang w:eastAsia="tr-TR"/>
        </w:rPr>
        <w:t>ni,</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ğ) ÖSYM: Ölçme, Seçme ve Yerleştirme Merkezini,</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 xml:space="preserve">h) Program: </w:t>
      </w:r>
      <w:proofErr w:type="spellStart"/>
      <w:r w:rsidRPr="00E550C6">
        <w:rPr>
          <w:rFonts w:ascii="Times New Roman" w:eastAsia="Times New Roman" w:hAnsi="Times New Roman" w:cs="Times New Roman"/>
          <w:color w:val="333333"/>
          <w:sz w:val="24"/>
          <w:szCs w:val="24"/>
          <w:lang w:eastAsia="tr-TR"/>
        </w:rPr>
        <w:t>Önlisans</w:t>
      </w:r>
      <w:proofErr w:type="spellEnd"/>
      <w:r w:rsidRPr="00E550C6">
        <w:rPr>
          <w:rFonts w:ascii="Times New Roman" w:eastAsia="Times New Roman" w:hAnsi="Times New Roman" w:cs="Times New Roman"/>
          <w:color w:val="333333"/>
          <w:sz w:val="24"/>
          <w:szCs w:val="24"/>
          <w:lang w:eastAsia="tr-TR"/>
        </w:rPr>
        <w:t xml:space="preserve"> ve Lisans düzeyindeki diploma programını, ı) Rektörlük: İstanbul Gelişim Üniversitesi Rektörlüğünü,</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i) Senato: İstanbul Gelişim Üniversitesi Senatosunu,</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j) Üniversite: İstanbul Gelişim Üniversitesini, k) YÖK: Yükseköğretim Kurulunu,</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l) Yönetim Kurulu: İstanbul Gelişim Üniversitesi Yönetim Kurulunu, ifade eder.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Yurtdışından veya Yabancı Uyruklu Öğrenci Kabulüne İlişkin Esaslar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Yurtdışından veya Yabancı Uyruklu Öğrenci Sınavı</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lastRenderedPageBreak/>
        <w:t>Madde 5 </w:t>
      </w:r>
      <w:r w:rsidRPr="00E550C6">
        <w:rPr>
          <w:rFonts w:ascii="Times New Roman" w:eastAsia="Times New Roman" w:hAnsi="Times New Roman" w:cs="Times New Roman"/>
          <w:color w:val="333333"/>
          <w:sz w:val="24"/>
          <w:szCs w:val="24"/>
          <w:lang w:eastAsia="tr-TR"/>
        </w:rPr>
        <w:t>(1) İGÜYÖS yılda bir kez yapılır. Sınava başvuru tarihleri, sınavın yapılış şekli, içeriği ve tarihi Yönetim</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Kurulu tarafından kabul edilen kılavuzda belirtilir.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(2) İGÜYÖS, Rektör tarafından atanan Sınav Hazırlık ve Uygulama Komisyonu tarafından yürütülür.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(3) Sınavın koordinasyonu ve sonuçların ilanı komisyon kararları ve talimatları doğrultusunda gerçekleştirilir.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(4) İGÜYÖS sonucu, sınav tarihini izleyen bir (1) eğitim ve öğretim yılı için geçerlidir.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(5) İGÜYÖS sınav ücreti Yönetim Kurulu tarafından belirlenir.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(6</w:t>
      </w:r>
      <w:r w:rsidRPr="00E550C6">
        <w:rPr>
          <w:rFonts w:ascii="Times New Roman" w:eastAsia="Times New Roman" w:hAnsi="Times New Roman" w:cs="Times New Roman"/>
          <w:i/>
          <w:iCs/>
          <w:color w:val="333333"/>
          <w:sz w:val="24"/>
          <w:szCs w:val="24"/>
          <w:lang w:eastAsia="tr-TR"/>
        </w:rPr>
        <w:t>) </w:t>
      </w:r>
      <w:r w:rsidRPr="00E550C6">
        <w:rPr>
          <w:rFonts w:ascii="Times New Roman" w:eastAsia="Times New Roman" w:hAnsi="Times New Roman" w:cs="Times New Roman"/>
          <w:color w:val="333333"/>
          <w:sz w:val="24"/>
          <w:szCs w:val="24"/>
          <w:lang w:eastAsia="tr-TR"/>
        </w:rPr>
        <w:t>Sınav sorularına itiraz süresi; sınav sorularının ilanından itibaren beş (5) iş günü içinde, sınav sonuçlarına itiraz süresi; sınav sonuçlarının ilanından itibaren beş (5) iş günü içinde yapılır. İtirazlar, ilgisine göre “Soru İtirazları Komisyonu” veya “Sınav Sonucuna İtiraz Komisyonu” tarafından karara bağlanır.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(7) Sınav sorularına ve sınav sonuçlarına itirazlar yazılı olarak veya </w:t>
      </w:r>
      <w:hyperlink r:id="rId4" w:tgtFrame="_blank" w:history="1">
        <w:r w:rsidRPr="00E550C6">
          <w:rPr>
            <w:rFonts w:ascii="Times New Roman" w:eastAsia="Times New Roman" w:hAnsi="Times New Roman" w:cs="Times New Roman"/>
            <w:b/>
            <w:bCs/>
            <w:i/>
            <w:iCs/>
            <w:color w:val="337AB7"/>
            <w:sz w:val="24"/>
            <w:szCs w:val="24"/>
            <w:lang w:eastAsia="tr-TR"/>
          </w:rPr>
          <w:t>bilgi@gelisim.edu.tr</w:t>
        </w:r>
      </w:hyperlink>
      <w:r w:rsidRPr="00E550C6">
        <w:rPr>
          <w:rFonts w:ascii="Times New Roman" w:eastAsia="Times New Roman" w:hAnsi="Times New Roman" w:cs="Times New Roman"/>
          <w:color w:val="333333"/>
          <w:sz w:val="24"/>
          <w:szCs w:val="24"/>
          <w:lang w:eastAsia="tr-TR"/>
        </w:rPr>
        <w:t> adresine e-posta yolu ile yapılır.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Kontenjanlar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Madde 6</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 xml:space="preserve">(1) Yurtdışından veya yabancı uyruklu öğrenci kabul edecek birimlerin </w:t>
      </w:r>
      <w:proofErr w:type="spellStart"/>
      <w:r w:rsidRPr="00E550C6">
        <w:rPr>
          <w:rFonts w:ascii="Times New Roman" w:eastAsia="Times New Roman" w:hAnsi="Times New Roman" w:cs="Times New Roman"/>
          <w:color w:val="333333"/>
          <w:sz w:val="24"/>
          <w:szCs w:val="24"/>
          <w:lang w:eastAsia="tr-TR"/>
        </w:rPr>
        <w:t>önlisans</w:t>
      </w:r>
      <w:proofErr w:type="spellEnd"/>
      <w:r w:rsidRPr="00E550C6">
        <w:rPr>
          <w:rFonts w:ascii="Times New Roman" w:eastAsia="Times New Roman" w:hAnsi="Times New Roman" w:cs="Times New Roman"/>
          <w:color w:val="333333"/>
          <w:sz w:val="24"/>
          <w:szCs w:val="24"/>
          <w:lang w:eastAsia="tr-TR"/>
        </w:rPr>
        <w:t xml:space="preserve"> ve lisans düzeyindeki birinci öğretim, ikinci öğretim, uzaktan eğitim programlarına ayrılacak kontenjanlar ile varsa özel koşullar Senato kararıyla belirlenir.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(2) Senato kararı ile belirlenen kontenjan ve koşullar ÖSYM’ye bildirilir.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(3) Yurtdışından veya yabancı uyruklu öğrenci kabulü için bir programa ayrılan kontenjanı tercih eden olmaması veya kontenjanın dolmaması halinde, dolmayan ya da tercih edilmeyen kontenjanlar, Üniversitenin talebi halinde, YÖK onayı ile Üniversitenin diğer program kontenjanlarına eklenebilir.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Başvuru Koşulları</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Madde 7</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 (</w:t>
      </w:r>
      <w:r w:rsidRPr="00E550C6">
        <w:rPr>
          <w:rFonts w:ascii="Times New Roman" w:eastAsia="Times New Roman" w:hAnsi="Times New Roman" w:cs="Times New Roman"/>
          <w:color w:val="333333"/>
          <w:sz w:val="24"/>
          <w:szCs w:val="24"/>
          <w:lang w:eastAsia="tr-TR"/>
        </w:rPr>
        <w:t>1) Türk liselerine denk bir okuldan mezun olmak; Türkiye Cumhuriyeti ve Kuzey Kıbrıs Türk Cumhuriyeti uyruklu olmamak; çift uyruklu olanlardan, uyruğunun birinin Türkiye Cumhuriyeti ve Kuzey Kıbrıs Türk Cumhuriyeti olmaması gerekir.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 (</w:t>
      </w:r>
      <w:r w:rsidRPr="00E550C6">
        <w:rPr>
          <w:rFonts w:ascii="Times New Roman" w:eastAsia="Times New Roman" w:hAnsi="Times New Roman" w:cs="Times New Roman"/>
          <w:color w:val="333333"/>
          <w:sz w:val="24"/>
          <w:szCs w:val="24"/>
          <w:lang w:eastAsia="tr-TR"/>
        </w:rPr>
        <w:t xml:space="preserve">2) Yurtiçinden ve yurtdışından başvurular, İstanbul Gelişim Üniversitesi resmi web sayfası üzerinden </w:t>
      </w:r>
      <w:proofErr w:type="gramStart"/>
      <w:r w:rsidRPr="00E550C6">
        <w:rPr>
          <w:rFonts w:ascii="Times New Roman" w:eastAsia="Times New Roman" w:hAnsi="Times New Roman" w:cs="Times New Roman"/>
          <w:color w:val="333333"/>
          <w:sz w:val="24"/>
          <w:szCs w:val="24"/>
          <w:lang w:eastAsia="tr-TR"/>
        </w:rPr>
        <w:t>online</w:t>
      </w:r>
      <w:proofErr w:type="gramEnd"/>
      <w:r w:rsidRPr="00E550C6">
        <w:rPr>
          <w:rFonts w:ascii="Times New Roman" w:eastAsia="Times New Roman" w:hAnsi="Times New Roman" w:cs="Times New Roman"/>
          <w:color w:val="333333"/>
          <w:sz w:val="24"/>
          <w:szCs w:val="24"/>
          <w:lang w:eastAsia="tr-TR"/>
        </w:rPr>
        <w:t xml:space="preserve"> olarak yapılacaktır. Başvuru süresi içinde yapılmayan başvurular kabul edilmeyecektir.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(3) Başvuracak adayların:</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a) Lise son sınıfta olmaları ya da mezun durumda bulunmaları koşuluyla;</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1) Yabancı uyruklu olanların,</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 xml:space="preserve">2) Doğumla Türk vatandaşı olup da İçişleri Bakanlığı’ndan Türk vatandaşlığından çıkma izni alanlar ve bunların Türk vatandaşlığından çıkma belgesinde kayıtlı reşit olmayan çocuklarının </w:t>
      </w:r>
      <w:r w:rsidRPr="00E550C6">
        <w:rPr>
          <w:rFonts w:ascii="Times New Roman" w:eastAsia="Times New Roman" w:hAnsi="Times New Roman" w:cs="Times New Roman"/>
          <w:color w:val="333333"/>
          <w:sz w:val="24"/>
          <w:szCs w:val="24"/>
          <w:lang w:eastAsia="tr-TR"/>
        </w:rPr>
        <w:lastRenderedPageBreak/>
        <w:t>Türk Vatandaşlığı Kanunu uyarınca aldığı Tanınan Hakların Kullanılmasına İlişkin Belge sahibi olduklarını belgeleyenlerin,</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3) Yabancı uyruklu iken sonradan kazanılan vatandaşlık ile TC vatandaşlığına geçenlerin / bu durumdaki çift uyrukluların,</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 xml:space="preserve">4) TC uyruklu olup ortaöğretiminin tamamını KKTC hariç yabancı bir ülkede tamamlayanların (ortaöğretiminin tamamını KKTC dışında yabancı bir ülkedeki Türk okullarında tamamlayanlar </w:t>
      </w:r>
      <w:proofErr w:type="gramStart"/>
      <w:r w:rsidRPr="00E550C6">
        <w:rPr>
          <w:rFonts w:ascii="Times New Roman" w:eastAsia="Times New Roman" w:hAnsi="Times New Roman" w:cs="Times New Roman"/>
          <w:color w:val="333333"/>
          <w:sz w:val="24"/>
          <w:szCs w:val="24"/>
          <w:lang w:eastAsia="tr-TR"/>
        </w:rPr>
        <w:t>dahil</w:t>
      </w:r>
      <w:proofErr w:type="gramEnd"/>
      <w:r w:rsidRPr="00E550C6">
        <w:rPr>
          <w:rFonts w:ascii="Times New Roman" w:eastAsia="Times New Roman" w:hAnsi="Times New Roman" w:cs="Times New Roman"/>
          <w:color w:val="333333"/>
          <w:sz w:val="24"/>
          <w:szCs w:val="24"/>
          <w:lang w:eastAsia="tr-TR"/>
        </w:rPr>
        <w:t>),</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E550C6">
        <w:rPr>
          <w:rFonts w:ascii="Times New Roman" w:eastAsia="Times New Roman" w:hAnsi="Times New Roman" w:cs="Times New Roman"/>
          <w:color w:val="333333"/>
          <w:sz w:val="24"/>
          <w:szCs w:val="24"/>
          <w:lang w:eastAsia="tr-TR"/>
        </w:rPr>
        <w:t>5) KKTC uyruklu olup, KKTC’de ikamet eden ve KKTC’de ortaöğrenimini tamamlayan GCE AL (</w:t>
      </w:r>
      <w:proofErr w:type="spellStart"/>
      <w:r w:rsidRPr="00E550C6">
        <w:rPr>
          <w:rFonts w:ascii="Times New Roman" w:eastAsia="Times New Roman" w:hAnsi="Times New Roman" w:cs="Times New Roman"/>
          <w:color w:val="333333"/>
          <w:sz w:val="24"/>
          <w:szCs w:val="24"/>
          <w:lang w:eastAsia="tr-TR"/>
        </w:rPr>
        <w:t>The</w:t>
      </w:r>
      <w:proofErr w:type="spellEnd"/>
      <w:r w:rsidRPr="00E550C6">
        <w:rPr>
          <w:rFonts w:ascii="Times New Roman" w:eastAsia="Times New Roman" w:hAnsi="Times New Roman" w:cs="Times New Roman"/>
          <w:color w:val="333333"/>
          <w:sz w:val="24"/>
          <w:szCs w:val="24"/>
          <w:lang w:eastAsia="tr-TR"/>
        </w:rPr>
        <w:t xml:space="preserve"> General </w:t>
      </w:r>
      <w:proofErr w:type="spellStart"/>
      <w:r w:rsidRPr="00E550C6">
        <w:rPr>
          <w:rFonts w:ascii="Times New Roman" w:eastAsia="Times New Roman" w:hAnsi="Times New Roman" w:cs="Times New Roman"/>
          <w:color w:val="333333"/>
          <w:sz w:val="24"/>
          <w:szCs w:val="24"/>
          <w:lang w:eastAsia="tr-TR"/>
        </w:rPr>
        <w:t>Certificate</w:t>
      </w:r>
      <w:proofErr w:type="spellEnd"/>
      <w:r w:rsidRPr="00E550C6">
        <w:rPr>
          <w:rFonts w:ascii="Times New Roman" w:eastAsia="Times New Roman" w:hAnsi="Times New Roman" w:cs="Times New Roman"/>
          <w:color w:val="333333"/>
          <w:sz w:val="24"/>
          <w:szCs w:val="24"/>
          <w:lang w:eastAsia="tr-TR"/>
        </w:rPr>
        <w:t xml:space="preserve"> of </w:t>
      </w:r>
      <w:proofErr w:type="spellStart"/>
      <w:r w:rsidRPr="00E550C6">
        <w:rPr>
          <w:rFonts w:ascii="Times New Roman" w:eastAsia="Times New Roman" w:hAnsi="Times New Roman" w:cs="Times New Roman"/>
          <w:color w:val="333333"/>
          <w:sz w:val="24"/>
          <w:szCs w:val="24"/>
          <w:lang w:eastAsia="tr-TR"/>
        </w:rPr>
        <w:t>Education</w:t>
      </w:r>
      <w:proofErr w:type="spellEnd"/>
      <w:r w:rsidRPr="00E550C6">
        <w:rPr>
          <w:rFonts w:ascii="Times New Roman" w:eastAsia="Times New Roman" w:hAnsi="Times New Roman" w:cs="Times New Roman"/>
          <w:color w:val="333333"/>
          <w:sz w:val="24"/>
          <w:szCs w:val="24"/>
          <w:lang w:eastAsia="tr-TR"/>
        </w:rPr>
        <w:t xml:space="preserve"> - Advanced Level) sınav sonuçlarına sahip olanlar ile 2005-2010 tarihleri arasında diğer ülkelerdeki kolej ve liselere kayıt yaptırıp eğitim alarak GCE AL sınav sonuçlarına sahip olan veya sahip olacakların, başvuruları kabul edilir.</w:t>
      </w:r>
      <w:proofErr w:type="gramEnd"/>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b) Adaylardan;</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1) TC uyruklu olup ortaöğreniminin tamamını Türkiye’de ve KKTC’de tamamlayanların,</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2) KKTC uyruklu olanların (ortaöğreniminin tamamını KKTC liselerinde bitirip GCE AL sonucuna sahip olanlar ile 2005-2010 tarihleri arasında diğer ülkelerdeki kolej ve liselere kayıt yaptırıp eğitim alarak GCE AL sınav sonuçlarına sahip olan veya sahip olacaklar hariç),</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3) Bu Maddenin 2’inci fıkrasının (a) bendinin 2 numaralı alt bendinde tanımlanan doğumla ilk uyruğu TC olan çift uyrukluların, (ortaöğretiminin tamamını KKTC dışında yabancı bir ülkede tamamlayanlar / ortaöğretiminin tamamını KKTC dışında yabancı bir ülkedeki Türk okullarında tamamlayanlar hariç),</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4) Uyruğundan birisi KKTC olan çift uyrukluların (ortaöğreniminin tamamını KKTC liselerinde bitirip GCE AL sonucuna sahip olanlar ile 2005-2010 tarihleri arasında diğer ülkelerdeki kolej ve liselere kayıt yaptırıp eğitim alarak GCE AL sınav sonuçlarına sahip olan veya sahip olacaklar hariç),</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5) Türkiye’deki büyükelçilikler bünyesinde bulunan okullar ile Türkiye’de bulunan yabancı liselerde öğrenimlerini gören TC uyruklu olan veya bu Maddenin 2’inci fıkrasının (a) bendinin 2 numaralı alt bendinde tanımlanan doğumla ilk uyruğu TC olan çift uyrukluların, başvuruları kabul edilmez.</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Program tercih koşulları</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Madde 8</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(1) Yurtdışından veya yabancı uyruklu öğrenci kontenjanlarına İGÜYÖS Temel Öğrenme</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Becerileri testinden en düşük 40 standart puan ve üzeri puan almış adaylar başvurabilir.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(2) Tercihler için gerekli bilgiler, varsa özel koşul ve açıklamalar Üniversitenin web sayfasında ilan edilir.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(3) Adaylar en fazla üç diploma programına başvurabilirler. Bu programlara başvurular Internet üzerinden Üniversitenin İGÜYÖS ana sayfasından yapılır.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Program tercih işlemleri</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Madde 9 </w:t>
      </w:r>
      <w:r w:rsidRPr="00E550C6">
        <w:rPr>
          <w:rFonts w:ascii="Times New Roman" w:eastAsia="Times New Roman" w:hAnsi="Times New Roman" w:cs="Times New Roman"/>
          <w:color w:val="333333"/>
          <w:sz w:val="24"/>
          <w:szCs w:val="24"/>
          <w:lang w:eastAsia="tr-TR"/>
        </w:rPr>
        <w:t>(1)</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lastRenderedPageBreak/>
        <w:t xml:space="preserve">Program tercih işlemleri adaylar tarafından İGÜYÖS ana sayfasından </w:t>
      </w:r>
      <w:proofErr w:type="gramStart"/>
      <w:r w:rsidRPr="00E550C6">
        <w:rPr>
          <w:rFonts w:ascii="Times New Roman" w:eastAsia="Times New Roman" w:hAnsi="Times New Roman" w:cs="Times New Roman"/>
          <w:color w:val="333333"/>
          <w:sz w:val="24"/>
          <w:szCs w:val="24"/>
          <w:lang w:eastAsia="tr-TR"/>
        </w:rPr>
        <w:t>online</w:t>
      </w:r>
      <w:proofErr w:type="gramEnd"/>
      <w:r w:rsidRPr="00E550C6">
        <w:rPr>
          <w:rFonts w:ascii="Times New Roman" w:eastAsia="Times New Roman" w:hAnsi="Times New Roman" w:cs="Times New Roman"/>
          <w:color w:val="333333"/>
          <w:sz w:val="24"/>
          <w:szCs w:val="24"/>
          <w:lang w:eastAsia="tr-TR"/>
        </w:rPr>
        <w:t xml:space="preserve"> yapılır.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a) Aday sisteme aday numarası ve şifresi ile giriş yapar.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b) Tercih bölümünden istediği programı seçer.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c) Üç farklı program tercih eder.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d) Aday yaptığı üç tercihi görür ve onaylar.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Değerlendirme ve yerleştirme</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Madde 10</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(1) Üniversitenin yurtdışından veya yabancı uyruklu adayların tercihlerini değerlendirme ve yerleştirme işlemleri Rektörlükçe yetkilendirilen komisyonlar tarafından yürütülür. Kontenjanlara yerleştirme; İGÜYÖS puanı yüksekliği, tercih sırası ve bir programa kabul edilen aynı ülke uyruklu adayların sayısı esas alınarak belirlenir. Aynı ülkeden kayıt hakkı kazanan adayların sayısı ilgili programın kontenjan toplamının % 20 sini geçemez. Kontenjanın dolmaması halinde, bu şart aranmaksızın ülke sayısı ve ilgili diğer hususlar gözetilerek Üniversite tarafından işlem yapılabilir.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(2) İGÜYÖS sınavında asgari puanı sağlayıp özel yetenek sınavı ile öğrenci alan programlara başvuran adayların, başvurularının değerlendirilmesi ve yerleştirme işlemleri; özel yetenek sınavı puanı, tercih sırası ve özel yetenekle öğrenci kabul eden bir programa kabul edilen aynı ülke uyruklu adayların sayısı esas alınarak belirlenir. Aynı ülkeden kayıt hakkı kazanan adayların sayısı ilgili programın kontenjan toplamının % 20 sini geçemez. Kontenjanın dolmaması halinde, bu şart aranmaksızın ülke sayısı ve ilgili diğer hususlar gözetilerek Üniversite tarafından işlem yapılabilir.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(3) Başvuru koşullarını sağlamış olmak, programa yerleştirilme hakkı kazandırmaz.</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(4) Başvuru koşullarını taşımadığı tespit edilen adayların başvuruları değerlendirmeye alınmaz.</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Sonuçların açıklanması ve kayıt</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Madde 11</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(1) Başvuru değerlendirme ve programlara yerleştirme sonuçları Üniversitenin web sayfasında ilan edilir. Üniversiteye kayıt hakkı kazanan adaylara başvuru sırasında beyan ettikleri adreslere “Kabul Mektubu” gönderilir.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(2) Kayıtlar Üniversitenin web sayfasında ilan edilen tarihlerde, ilgili birimlerce yapılır. Süresi içinde kayıt yaptırmayanlar, hakkını kaybetmiş sayılır.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(3) Kayıt için gerekli belgeler sonuçlarla birlikte Üniversitenin web sayfasında yayınlanır.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(4) Kayıt için gerekli belgeler şunlardır: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a) Lise diplomasının veya geçici mezuniyet belgesinin aslı ile noter ya da Türk Dış Temsilciliklerinden onaylı Türkçe tercümesi,</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b) Lise diplomasının, TC Milli Eğitim Bakanlığı İl Milli Eğitim Müdürlükleri ya da Türk Dış Temsilciliklerinden alınmış Denklik Belgesinin aslı,</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lastRenderedPageBreak/>
        <w:t>c) Adayın lisede aldığı dersleri, notlarını ve genel not ortalamasını gösterir, lise müdürlüğü tarafından onaylanmış resmi not belgesi (transkript) ile Türkçe tercümesinin noter ya da Türk Dış Temsilciliklerinden onaylı örneği,</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gramStart"/>
      <w:r w:rsidRPr="00E550C6">
        <w:rPr>
          <w:rFonts w:ascii="Times New Roman" w:eastAsia="Times New Roman" w:hAnsi="Times New Roman" w:cs="Times New Roman"/>
          <w:color w:val="333333"/>
          <w:sz w:val="24"/>
          <w:szCs w:val="24"/>
          <w:lang w:eastAsia="tr-TR"/>
        </w:rPr>
        <w:t>ç) KKTC uyruklu olup, KKTC’de ikamet eden ve KKTC’de ortaöğrenimini tamamlayan GCE AL sınav sonuçlarına sahip olanlar ile 2005-2010 tarihleri arasında diğer ülkelerdeki kolej ve liselere kayıt yaptırıp eğitim alarak GCE AL sınav sonuçlarına sahip olan veya sahip olacaklardan, GCE AL sonucu belgesi ile Türkçe tercümesinin noter ya da Türk Dış Temsilciliklerinden onaylı örneği,</w:t>
      </w:r>
      <w:proofErr w:type="gramEnd"/>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d) İGÜYÖS sonuç belgesinin çıktısı,</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e) Öğrenim Vizeli Pasaportun kimlik bilgilerini ve geçerlilik süresini gösteren sayfalarının ve Türkçe tercümesinin noter ya da Türk Dış Temsilciliklerinden onaylı örneği,</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f) Varsa, uluslararası geçerliliği olan Yabancı Dil Belgesinin ve Türkçe Yeterlilik Belgesinin noter ya da Türk Dış Temsilciliklerinden onaylı örneği,</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g) İkametgâh belgesi (Kayıt tarihinden itibaren bir ay içinde ilgili birim öğrenci bürosuna teslim edilmesi şarttır),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ğ) Sekiz adet 4,5x6,0 cm ebadında fotoğraf (son altı ay içinde, ön cepheden, adayı kolaylıkla tanıtabilecek şekilde çekilmiş olmalıdır),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 xml:space="preserve">h) Öğrenim ücretinin ilgili bankaya yatırıldığını gösteren banka </w:t>
      </w:r>
      <w:proofErr w:type="gramStart"/>
      <w:r w:rsidRPr="00E550C6">
        <w:rPr>
          <w:rFonts w:ascii="Times New Roman" w:eastAsia="Times New Roman" w:hAnsi="Times New Roman" w:cs="Times New Roman"/>
          <w:color w:val="333333"/>
          <w:sz w:val="24"/>
          <w:szCs w:val="24"/>
          <w:lang w:eastAsia="tr-TR"/>
        </w:rPr>
        <w:t>dekontu</w:t>
      </w:r>
      <w:proofErr w:type="gramEnd"/>
      <w:r w:rsidRPr="00E550C6">
        <w:rPr>
          <w:rFonts w:ascii="Times New Roman" w:eastAsia="Times New Roman" w:hAnsi="Times New Roman" w:cs="Times New Roman"/>
          <w:color w:val="333333"/>
          <w:sz w:val="24"/>
          <w:szCs w:val="24"/>
          <w:lang w:eastAsia="tr-TR"/>
        </w:rPr>
        <w:t>,</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ı) İmzalı Geçim Güvencesi Beyanı.”</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i) Doğumla yabancı uyruklu olup daha sonra TC vatandaşlığına geçen çift uyruklulardan Vukuatlı Nüfus Kayıt Örneği,</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(5) Üniversiteye kayıt yaptıran yabancı uyruklu öğrenciler, ilk kayıt tarihinden itibaren üç ay içinde talepte bulunmaları halinde genel sağlık sigortası primi ödemek suretiyle genel sağlık sigortalısı olabilir.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(6) Başvuru, yerleştirme ve kayıt sürecinde tahrif edilmiş, sahte, eksik ve yanlış belge sunanların kesin kayıtları yapılmış olsa bile yapılan işlemleri iptal edilir.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Öğrenim ücreti ve geçim güvencesi miktarı</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Madde 12</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 xml:space="preserve">(1) Kontenjanlar </w:t>
      </w:r>
      <w:proofErr w:type="gramStart"/>
      <w:r w:rsidRPr="00E550C6">
        <w:rPr>
          <w:rFonts w:ascii="Times New Roman" w:eastAsia="Times New Roman" w:hAnsi="Times New Roman" w:cs="Times New Roman"/>
          <w:color w:val="333333"/>
          <w:sz w:val="24"/>
          <w:szCs w:val="24"/>
          <w:lang w:eastAsia="tr-TR"/>
        </w:rPr>
        <w:t>dahilinde</w:t>
      </w:r>
      <w:proofErr w:type="gramEnd"/>
      <w:r w:rsidRPr="00E550C6">
        <w:rPr>
          <w:rFonts w:ascii="Times New Roman" w:eastAsia="Times New Roman" w:hAnsi="Times New Roman" w:cs="Times New Roman"/>
          <w:color w:val="333333"/>
          <w:sz w:val="24"/>
          <w:szCs w:val="24"/>
          <w:lang w:eastAsia="tr-TR"/>
        </w:rPr>
        <w:t xml:space="preserve"> kabul edilecek öğrencilerden Bakanlar Kurulu tarafından her yıl tespit edilen asgari ve azami sınırlar içinde kalmak kaydıyla Üniversite tarafından belirlenen ve Yükseköğretim Kurulu tarafından kabul edilen miktarda öğrenim ücreti alınır.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 xml:space="preserve">(2) Kontenjanlar </w:t>
      </w:r>
      <w:proofErr w:type="gramStart"/>
      <w:r w:rsidRPr="00E550C6">
        <w:rPr>
          <w:rFonts w:ascii="Times New Roman" w:eastAsia="Times New Roman" w:hAnsi="Times New Roman" w:cs="Times New Roman"/>
          <w:color w:val="333333"/>
          <w:sz w:val="24"/>
          <w:szCs w:val="24"/>
          <w:lang w:eastAsia="tr-TR"/>
        </w:rPr>
        <w:t>dahilinde</w:t>
      </w:r>
      <w:proofErr w:type="gramEnd"/>
      <w:r w:rsidRPr="00E550C6">
        <w:rPr>
          <w:rFonts w:ascii="Times New Roman" w:eastAsia="Times New Roman" w:hAnsi="Times New Roman" w:cs="Times New Roman"/>
          <w:color w:val="333333"/>
          <w:sz w:val="24"/>
          <w:szCs w:val="24"/>
          <w:lang w:eastAsia="tr-TR"/>
        </w:rPr>
        <w:t xml:space="preserve"> kabul edilecek öğrencilerin maddi imkânlarının Ülkemizde yükseköğretimlerini sürdürmeye imkân sağlamasını temin etmek amacıyla öğrencinin geçimini üstlenen kişinin, öğrencinin Üniversitemizdeki öğrenimi süresince giderlerini karşılayacak 10.000,00 TL (On Bin Türk Lirası) maddi yeterliliğe sahip olduğunu bir banka hesabı ile belgelemesi zorunludur.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Eğitim ve öğretim dili</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lastRenderedPageBreak/>
        <w:t>Madde 13</w:t>
      </w:r>
      <w:r w:rsidRPr="00E550C6">
        <w:rPr>
          <w:rFonts w:ascii="Times New Roman" w:eastAsia="Times New Roman" w:hAnsi="Times New Roman" w:cs="Times New Roman"/>
          <w:color w:val="333333"/>
          <w:sz w:val="24"/>
          <w:szCs w:val="24"/>
          <w:lang w:eastAsia="tr-TR"/>
        </w:rPr>
        <w:t>- (1) Üniversitede eğitim ve öğretim dili Türkçedir. Zorunlu yabancı dil hazırlık sınıfı bulunan veya eğitiminde yabancı dil kullanılan programlara kayıt hakkı kazanmış öğrencilerin programın diline göre yabancı dil bilgilerinin seviyesi, yeterlilik ve düzey belirleme sınavıyla tespit edilir.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(2) Zorunlu yabancı dil yeterlilik ve düzey belirleme sınavı ve hazırlık sınıfı eğitimi “İstanbul Gelişim Üniversitesi Yabancı Dil Eğitim-Öğretim ve Sınav Yönetmeliği” hükümlerine göre yapılır.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Türkçe yeterlilik düzeyi</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Madde 14</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(1) Programlara yerleştirilenlerin Türkçe yeterlilikleri;</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 xml:space="preserve">a) Yapılması halinde </w:t>
      </w:r>
      <w:proofErr w:type="spellStart"/>
      <w:r w:rsidRPr="00E550C6">
        <w:rPr>
          <w:rFonts w:ascii="Times New Roman" w:eastAsia="Times New Roman" w:hAnsi="Times New Roman" w:cs="Times New Roman"/>
          <w:color w:val="333333"/>
          <w:sz w:val="24"/>
          <w:szCs w:val="24"/>
          <w:lang w:eastAsia="tr-TR"/>
        </w:rPr>
        <w:t>İGÜYÖS’ten</w:t>
      </w:r>
      <w:proofErr w:type="spellEnd"/>
      <w:r w:rsidRPr="00E550C6">
        <w:rPr>
          <w:rFonts w:ascii="Times New Roman" w:eastAsia="Times New Roman" w:hAnsi="Times New Roman" w:cs="Times New Roman"/>
          <w:color w:val="333333"/>
          <w:sz w:val="24"/>
          <w:szCs w:val="24"/>
          <w:lang w:eastAsia="tr-TR"/>
        </w:rPr>
        <w:t xml:space="preserve"> aldıkları Türkçe Testi düzeyine,</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b) Eğitim ve öğretim yılı başında İGÜ Yabancı Diller Bölümü tarafından yapılan Türkçe yeterlilik sınavındaki başarıya,</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c) Dil Merkezi Türkçe Yeterlilik Belgesine,</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d) Üniversitelerin Türkçe Dil Öğretimi Araştırma ve Uygulama Merkezlerinin Türkçe Dil Yeterlilik Belgesine,</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e) İstanbul Gelişim Üniversitesi tarafından verilen Türkçe Dil Yeterlilik Belgesine göre belirlenir.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(2) Türkçe yeterlilik düzeyi değerlendirilmesi:</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a) (C1 ve C2) Düzeyi: Türkçe düzeyi yeterlidir. Kayıt hakkı kazandığı programa kaydı yapılır.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b) (B1 ve B2) Düzeyi: Türkçe düzeyi yeterli değil, ancak geliştirilebilir. Türkçe kursu almak şartıyla kayıt hakkı kazandığı programa kaydı yapılır. Öğrenci en geç üçüncü eğitim ve öğretim yılının başına kadar Türkçe düzeyini (C1-C2) düzeyine yükselttiğini belgelemelidir. Bu süre sonunda Türkçesi hala (B1-B2) düzeyinde olanlar dil düzeyini (C1-C2) seviyesine çıkarıncaya eğitim ve öğretimine devam edemezler.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c) (A1 ve A2) Düzeyi: Türkçe düzeyi yetersizdir. Türkçe kursu almalıdır. Bu durumda olanlar en geç üçüncü eğitim ve öğretim yılının başına kadar Türkçe düzeyini (C1-C2) düzeyine yükselttiğini belgelemelidir. Türkçe yeterlilik düzeyini, (C1-C2) düzeyine yükseltenlere bu fıkranın birinci bendi, (B1-B2) düzeyine yükseltenlere ikinci bendi hükmü uygulanır.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d) Bu şartlar; yurtdışındaki bir Türk lisesinden veya Türkiye’deki bir liseden mezun olan yurtdışından veya yabancı uyruklu öğrenciler için de geçerlidir.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color w:val="333333"/>
          <w:sz w:val="24"/>
          <w:szCs w:val="24"/>
          <w:lang w:eastAsia="tr-TR"/>
        </w:rPr>
        <w:t xml:space="preserve">(3) Avrupa Ortak Dil </w:t>
      </w:r>
      <w:proofErr w:type="gramStart"/>
      <w:r w:rsidRPr="00E550C6">
        <w:rPr>
          <w:rFonts w:ascii="Times New Roman" w:eastAsia="Times New Roman" w:hAnsi="Times New Roman" w:cs="Times New Roman"/>
          <w:color w:val="333333"/>
          <w:sz w:val="24"/>
          <w:szCs w:val="24"/>
          <w:lang w:eastAsia="tr-TR"/>
        </w:rPr>
        <w:t>kriterlerine</w:t>
      </w:r>
      <w:proofErr w:type="gramEnd"/>
      <w:r w:rsidRPr="00E550C6">
        <w:rPr>
          <w:rFonts w:ascii="Times New Roman" w:eastAsia="Times New Roman" w:hAnsi="Times New Roman" w:cs="Times New Roman"/>
          <w:color w:val="333333"/>
          <w:sz w:val="24"/>
          <w:szCs w:val="24"/>
          <w:lang w:eastAsia="tr-TR"/>
        </w:rPr>
        <w:t xml:space="preserve"> göre İGÜYÖS Türkçe Dil Yeterlilik Düzeyleri ve puan aralıkları aşağıda belirtilmiştir:</w:t>
      </w:r>
    </w:p>
    <w:tbl>
      <w:tblPr>
        <w:tblW w:w="0" w:type="auto"/>
        <w:tblBorders>
          <w:top w:val="outset" w:sz="6" w:space="0" w:color="DADADA"/>
          <w:left w:val="outset" w:sz="6" w:space="0" w:color="DADADA"/>
          <w:bottom w:val="outset" w:sz="6" w:space="0" w:color="DADADA"/>
          <w:right w:val="outset" w:sz="6" w:space="0" w:color="DADADA"/>
        </w:tblBorders>
        <w:tblCellMar>
          <w:left w:w="0" w:type="dxa"/>
          <w:right w:w="0" w:type="dxa"/>
        </w:tblCellMar>
        <w:tblLook w:val="04A0" w:firstRow="1" w:lastRow="0" w:firstColumn="1" w:lastColumn="0" w:noHBand="0" w:noVBand="1"/>
      </w:tblPr>
      <w:tblGrid>
        <w:gridCol w:w="2069"/>
        <w:gridCol w:w="1820"/>
        <w:gridCol w:w="5167"/>
      </w:tblGrid>
      <w:tr w:rsidR="00E550C6" w:rsidRPr="00E550C6" w:rsidTr="00E550C6">
        <w:tc>
          <w:tcPr>
            <w:tcW w:w="2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t>İGÜYÖS Türkçe Dil Yeterlilik Düzeyleri</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t>Puan Aralıkları</w:t>
            </w:r>
          </w:p>
        </w:tc>
        <w:tc>
          <w:tcPr>
            <w:tcW w:w="52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t>Açıklamalar</w:t>
            </w:r>
          </w:p>
        </w:tc>
      </w:tr>
      <w:tr w:rsidR="00E550C6" w:rsidRPr="00E550C6" w:rsidTr="00E550C6">
        <w:tc>
          <w:tcPr>
            <w:tcW w:w="2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t>C2</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t>95-100</w:t>
            </w:r>
          </w:p>
        </w:tc>
        <w:tc>
          <w:tcPr>
            <w:tcW w:w="52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t>Türkçesi yeterli</w:t>
            </w:r>
          </w:p>
        </w:tc>
      </w:tr>
      <w:tr w:rsidR="00E550C6" w:rsidRPr="00E550C6" w:rsidTr="00E550C6">
        <w:tc>
          <w:tcPr>
            <w:tcW w:w="2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t>C1</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t>85-94</w:t>
            </w:r>
          </w:p>
        </w:tc>
        <w:tc>
          <w:tcPr>
            <w:tcW w:w="52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t>Türkçesi yeterli</w:t>
            </w:r>
          </w:p>
        </w:tc>
      </w:tr>
      <w:tr w:rsidR="00E550C6" w:rsidRPr="00E550C6" w:rsidTr="00E550C6">
        <w:tc>
          <w:tcPr>
            <w:tcW w:w="2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t>B2</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t>75-84</w:t>
            </w:r>
          </w:p>
        </w:tc>
        <w:tc>
          <w:tcPr>
            <w:tcW w:w="52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t>Türkçesi kısa zamanda yeterli düzeye gelebilir</w:t>
            </w:r>
          </w:p>
        </w:tc>
      </w:tr>
      <w:tr w:rsidR="00E550C6" w:rsidRPr="00E550C6" w:rsidTr="00E550C6">
        <w:tc>
          <w:tcPr>
            <w:tcW w:w="2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lastRenderedPageBreak/>
              <w:t>B1</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t>60-74</w:t>
            </w:r>
          </w:p>
        </w:tc>
        <w:tc>
          <w:tcPr>
            <w:tcW w:w="52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t>Türkçesi kısa zamanda yeterli düzeye gelebilir</w:t>
            </w:r>
          </w:p>
        </w:tc>
      </w:tr>
      <w:tr w:rsidR="00E550C6" w:rsidRPr="00E550C6" w:rsidTr="00E550C6">
        <w:tc>
          <w:tcPr>
            <w:tcW w:w="2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t>A2</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t>30-59</w:t>
            </w:r>
          </w:p>
        </w:tc>
        <w:tc>
          <w:tcPr>
            <w:tcW w:w="52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550C6" w:rsidRPr="00E550C6" w:rsidRDefault="00E550C6" w:rsidP="00E550C6">
            <w:pPr>
              <w:spacing w:after="0" w:line="360" w:lineRule="atLeast"/>
              <w:jc w:val="both"/>
              <w:rPr>
                <w:rFonts w:ascii="Times New Roman" w:eastAsia="Times New Roman" w:hAnsi="Times New Roman" w:cs="Times New Roman"/>
                <w:sz w:val="24"/>
                <w:szCs w:val="24"/>
                <w:lang w:eastAsia="tr-TR"/>
              </w:rPr>
            </w:pPr>
            <w:r w:rsidRPr="00E550C6">
              <w:rPr>
                <w:rFonts w:ascii="Times New Roman" w:eastAsia="Times New Roman" w:hAnsi="Times New Roman" w:cs="Times New Roman"/>
                <w:sz w:val="24"/>
                <w:szCs w:val="24"/>
                <w:lang w:eastAsia="tr-TR"/>
              </w:rPr>
              <w:t>Türkçesi yetersiz</w:t>
            </w:r>
          </w:p>
        </w:tc>
      </w:tr>
    </w:tbl>
    <w:p w:rsidR="00E550C6" w:rsidRDefault="00E550C6" w:rsidP="00E550C6">
      <w:pPr>
        <w:spacing w:after="0" w:line="360" w:lineRule="atLeast"/>
        <w:jc w:val="both"/>
        <w:rPr>
          <w:rFonts w:ascii="Times New Roman" w:eastAsia="Times New Roman" w:hAnsi="Times New Roman" w:cs="Times New Roman"/>
          <w:b/>
          <w:bCs/>
          <w:color w:val="333333"/>
          <w:sz w:val="24"/>
          <w:szCs w:val="24"/>
          <w:lang w:eastAsia="tr-TR"/>
        </w:rPr>
      </w:pPr>
    </w:p>
    <w:p w:rsidR="00E550C6" w:rsidRDefault="00E550C6" w:rsidP="00E550C6">
      <w:pPr>
        <w:spacing w:after="0" w:line="360" w:lineRule="atLeast"/>
        <w:jc w:val="both"/>
        <w:rPr>
          <w:rFonts w:ascii="Times New Roman" w:eastAsia="Times New Roman" w:hAnsi="Times New Roman" w:cs="Times New Roman"/>
          <w:b/>
          <w:bCs/>
          <w:color w:val="333333"/>
          <w:sz w:val="24"/>
          <w:szCs w:val="24"/>
          <w:lang w:eastAsia="tr-TR"/>
        </w:rPr>
      </w:pP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Eğitim - öğretim</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Madde 15-</w:t>
      </w:r>
      <w:r w:rsidRPr="00E550C6">
        <w:rPr>
          <w:rFonts w:ascii="Times New Roman" w:eastAsia="Times New Roman" w:hAnsi="Times New Roman" w:cs="Times New Roman"/>
          <w:color w:val="333333"/>
          <w:sz w:val="24"/>
          <w:szCs w:val="24"/>
          <w:lang w:eastAsia="tr-TR"/>
        </w:rPr>
        <w:t xml:space="preserve"> Yabancı uyruklu öğrenciler eğitim öğretim ile ilgili konularda İstanbul Gelişim Üniversitesi </w:t>
      </w:r>
      <w:proofErr w:type="spellStart"/>
      <w:r w:rsidRPr="00E550C6">
        <w:rPr>
          <w:rFonts w:ascii="Times New Roman" w:eastAsia="Times New Roman" w:hAnsi="Times New Roman" w:cs="Times New Roman"/>
          <w:color w:val="333333"/>
          <w:sz w:val="24"/>
          <w:szCs w:val="24"/>
          <w:lang w:eastAsia="tr-TR"/>
        </w:rPr>
        <w:t>Önlisans</w:t>
      </w:r>
      <w:proofErr w:type="spellEnd"/>
      <w:r w:rsidRPr="00E550C6">
        <w:rPr>
          <w:rFonts w:ascii="Times New Roman" w:eastAsia="Times New Roman" w:hAnsi="Times New Roman" w:cs="Times New Roman"/>
          <w:color w:val="333333"/>
          <w:sz w:val="24"/>
          <w:szCs w:val="24"/>
          <w:lang w:eastAsia="tr-TR"/>
        </w:rPr>
        <w:t xml:space="preserve"> ve Lisans Eğitim-Öğretim ve Sınav Yönetmeliği hükümlerine göre işlem görürler.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Yürürlük</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Madde 16</w:t>
      </w:r>
      <w:r w:rsidRPr="00E550C6">
        <w:rPr>
          <w:rFonts w:ascii="Times New Roman" w:eastAsia="Times New Roman" w:hAnsi="Times New Roman" w:cs="Times New Roman"/>
          <w:color w:val="333333"/>
          <w:sz w:val="24"/>
          <w:szCs w:val="24"/>
          <w:lang w:eastAsia="tr-TR"/>
        </w:rPr>
        <w:t>-(1) Bu Yönerge, Senato tarafından onaylandığı tarihte yürürlüğe girer.</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Yürütme</w:t>
      </w:r>
    </w:p>
    <w:p w:rsidR="00E550C6" w:rsidRPr="00E550C6" w:rsidRDefault="00E550C6" w:rsidP="00E550C6">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E550C6">
        <w:rPr>
          <w:rFonts w:ascii="Times New Roman" w:eastAsia="Times New Roman" w:hAnsi="Times New Roman" w:cs="Times New Roman"/>
          <w:b/>
          <w:bCs/>
          <w:color w:val="333333"/>
          <w:sz w:val="24"/>
          <w:szCs w:val="24"/>
          <w:lang w:eastAsia="tr-TR"/>
        </w:rPr>
        <w:t>Madde 17</w:t>
      </w:r>
      <w:r w:rsidRPr="00E550C6">
        <w:rPr>
          <w:rFonts w:ascii="Times New Roman" w:eastAsia="Times New Roman" w:hAnsi="Times New Roman" w:cs="Times New Roman"/>
          <w:color w:val="333333"/>
          <w:sz w:val="24"/>
          <w:szCs w:val="24"/>
          <w:lang w:eastAsia="tr-TR"/>
        </w:rPr>
        <w:t>-(1) Bu Yönerge hükümlerini İstanbul Gelişim Üniversitesi Rektörü yürütür.</w:t>
      </w:r>
    </w:p>
    <w:p w:rsidR="00A52586" w:rsidRPr="00E550C6" w:rsidRDefault="00A52586" w:rsidP="00E550C6">
      <w:pPr>
        <w:jc w:val="both"/>
        <w:rPr>
          <w:rFonts w:ascii="Times New Roman" w:hAnsi="Times New Roman" w:cs="Times New Roman"/>
          <w:sz w:val="24"/>
          <w:szCs w:val="24"/>
        </w:rPr>
      </w:pPr>
    </w:p>
    <w:sectPr w:rsidR="00A52586" w:rsidRPr="00E550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0C6"/>
    <w:rsid w:val="00A52586"/>
    <w:rsid w:val="00D32B4C"/>
    <w:rsid w:val="00E550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294F"/>
  <w15:chartTrackingRefBased/>
  <w15:docId w15:val="{CC77B5ED-6239-4107-B156-4CC7370D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E550C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550C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E550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0C6"/>
    <w:rPr>
      <w:b/>
      <w:bCs/>
    </w:rPr>
  </w:style>
  <w:style w:type="character" w:styleId="Vurgu">
    <w:name w:val="Emphasis"/>
    <w:basedOn w:val="VarsaylanParagrafYazTipi"/>
    <w:uiPriority w:val="20"/>
    <w:qFormat/>
    <w:rsid w:val="00E550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69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lgi@gelisim.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2222</Words>
  <Characters>12667</Characters>
  <Application>Microsoft Office Word</Application>
  <DocSecurity>0</DocSecurity>
  <Lines>105</Lines>
  <Paragraphs>29</Paragraphs>
  <ScaleCrop>false</ScaleCrop>
  <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2018-05-25T13:32:00Z</dcterms:created>
  <dcterms:modified xsi:type="dcterms:W3CDTF">2018-05-25T13:33:00Z</dcterms:modified>
</cp:coreProperties>
</file>